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21" w:rsidRDefault="00781A21" w:rsidP="00BB585C">
      <w:pPr>
        <w:pStyle w:val="a3"/>
        <w:numPr>
          <w:ilvl w:val="0"/>
          <w:numId w:val="7"/>
        </w:numPr>
        <w:spacing w:line="360" w:lineRule="auto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bookmarkEnd w:id="0"/>
      <w:r w:rsidRPr="008A60C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Результаты исследования</w:t>
      </w:r>
    </w:p>
    <w:p w:rsidR="00CE6BFB" w:rsidRDefault="00CE6BFB" w:rsidP="00CE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 аудитории при проведении опроса по всем позициям отражали почти максимальную удовлетворенность результатами работы МБУК «Межпоселенческое социально-культурное объединение». Ни одна из исследуемых позиций не характеризовалась через выбор отрицательных позиций респондентов (варианты ответов: «плохо, много недостатков», «неудовлетворительно, совершенно не устраивает»). </w:t>
      </w:r>
      <w:r w:rsidR="00E365A4">
        <w:rPr>
          <w:rFonts w:ascii="Times New Roman" w:hAnsi="Times New Roman" w:cs="Times New Roman"/>
          <w:sz w:val="28"/>
          <w:szCs w:val="28"/>
        </w:rPr>
        <w:t xml:space="preserve">Вариант ответа, свидетельствующий о сдержанной позиции получателей услуг: «удовлетворительно, есть незначительные недостатки» </w:t>
      </w:r>
      <w:r w:rsidR="00E365A4" w:rsidRPr="000158EE">
        <w:rPr>
          <w:rFonts w:ascii="Times New Roman" w:hAnsi="Times New Roman" w:cs="Times New Roman"/>
          <w:sz w:val="28"/>
          <w:szCs w:val="28"/>
        </w:rPr>
        <w:t>–</w:t>
      </w:r>
      <w:r w:rsidR="00E365A4">
        <w:rPr>
          <w:rFonts w:ascii="Times New Roman" w:hAnsi="Times New Roman" w:cs="Times New Roman"/>
          <w:sz w:val="28"/>
          <w:szCs w:val="28"/>
        </w:rPr>
        <w:t xml:space="preserve"> ни в одном из исследуемых случаев не превышал 5%. </w:t>
      </w:r>
    </w:p>
    <w:p w:rsidR="003F52F6" w:rsidRDefault="00E365A4" w:rsidP="00CE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комфортности предоставления услуг в учреждении, то по результатам опроса посетителей</w:t>
      </w:r>
      <w:r w:rsidR="003F52F6">
        <w:rPr>
          <w:rFonts w:ascii="Times New Roman" w:hAnsi="Times New Roman" w:cs="Times New Roman"/>
          <w:sz w:val="28"/>
          <w:szCs w:val="28"/>
        </w:rPr>
        <w:t xml:space="preserve"> на отдельные недостатки указывают всего 3% опрошенных. </w:t>
      </w:r>
    </w:p>
    <w:p w:rsidR="003F52F6" w:rsidRDefault="003F52F6" w:rsidP="00CE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важно подчеркнуть, что оценка «удовлетворительно» при ответах респондентов, относящихся к группам с ограниченными возможностями здоровья, была в 3 раза выше – 9%. </w:t>
      </w:r>
    </w:p>
    <w:p w:rsidR="00E365A4" w:rsidRDefault="003F52F6" w:rsidP="00CE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ситуация объясняется, с одной стороны, большей обостренностью восприятия недостаточного комфорта со стороны инклюзивных групп как реального ограничения в доступности получения услуг; с другой стороны – объективными обстоятельствами работы учреждений, которые не могут обеспечить в полном объеме все требования, предъявляемые к данным категориям граждан. </w:t>
      </w:r>
    </w:p>
    <w:p w:rsidR="003F52F6" w:rsidRPr="003F52F6" w:rsidRDefault="003F52F6" w:rsidP="00CE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F6">
        <w:rPr>
          <w:rFonts w:ascii="Times New Roman" w:hAnsi="Times New Roman" w:cs="Times New Roman"/>
          <w:sz w:val="28"/>
          <w:szCs w:val="28"/>
        </w:rPr>
        <w:t>При проведении экспертной диагностики фиксировались положительные аспекты, связанные с созданием благоприятной и доступной среды для инвалидов:</w:t>
      </w:r>
    </w:p>
    <w:p w:rsidR="003F52F6" w:rsidRPr="003F52F6" w:rsidRDefault="003F52F6" w:rsidP="00CE6BFB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F52F6">
        <w:rPr>
          <w:rFonts w:ascii="Times New Roman" w:hAnsi="Times New Roman" w:cs="Times New Roman"/>
          <w:sz w:val="28"/>
          <w:szCs w:val="28"/>
        </w:rPr>
        <w:t xml:space="preserve">- </w:t>
      </w:r>
      <w:r w:rsidRPr="003F52F6">
        <w:rPr>
          <w:rFonts w:ascii="Times New Roman" w:eastAsia="Calibri" w:hAnsi="Times New Roman"/>
          <w:sz w:val="28"/>
          <w:szCs w:val="28"/>
        </w:rPr>
        <w:t>оборудование входных групп пандусами/подъемными платформами;</w:t>
      </w:r>
    </w:p>
    <w:p w:rsidR="003F52F6" w:rsidRPr="003F52F6" w:rsidRDefault="003F52F6" w:rsidP="00CE6BFB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F52F6">
        <w:rPr>
          <w:rFonts w:ascii="Times New Roman" w:eastAsia="Calibri" w:hAnsi="Times New Roman"/>
          <w:sz w:val="28"/>
          <w:szCs w:val="28"/>
        </w:rPr>
        <w:t>- наличие поручней, расширенных дверных проемов;</w:t>
      </w:r>
    </w:p>
    <w:p w:rsidR="003F52F6" w:rsidRPr="003F52F6" w:rsidRDefault="003F52F6" w:rsidP="00CE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F6">
        <w:rPr>
          <w:rFonts w:ascii="Times New Roman" w:eastAsia="Calibri" w:hAnsi="Times New Roman"/>
          <w:sz w:val="28"/>
          <w:szCs w:val="28"/>
        </w:rPr>
        <w:t>- наличие альтернативной версии официального сайта организации в сети «Интернет» для инвалидов по зрению.</w:t>
      </w:r>
    </w:p>
    <w:p w:rsidR="006C3712" w:rsidRPr="00652235" w:rsidRDefault="002506D1" w:rsidP="00250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можно выделить некоторые недостатки, свидетельствующие об отсутствии отдельных позиций, направленных на повышение доступности получения услуг со стороны групп с ограниченными возможностями </w:t>
      </w:r>
      <w:r w:rsidRPr="00652235">
        <w:rPr>
          <w:rFonts w:ascii="Times New Roman" w:hAnsi="Times New Roman" w:cs="Times New Roman"/>
          <w:sz w:val="28"/>
          <w:szCs w:val="28"/>
        </w:rPr>
        <w:t>здоровья:</w:t>
      </w:r>
    </w:p>
    <w:p w:rsidR="002506D1" w:rsidRPr="00652235" w:rsidRDefault="002506D1" w:rsidP="002506D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52235">
        <w:rPr>
          <w:rFonts w:ascii="Times New Roman" w:hAnsi="Times New Roman" w:cs="Times New Roman"/>
          <w:sz w:val="28"/>
          <w:szCs w:val="28"/>
        </w:rPr>
        <w:t xml:space="preserve">- </w:t>
      </w:r>
      <w:r w:rsidR="00951677">
        <w:rPr>
          <w:rFonts w:ascii="Times New Roman" w:eastAsia="Calibri" w:hAnsi="Times New Roman"/>
          <w:sz w:val="28"/>
          <w:szCs w:val="28"/>
        </w:rPr>
        <w:t>недостаток</w:t>
      </w:r>
      <w:r w:rsidR="00652235" w:rsidRPr="00652235">
        <w:rPr>
          <w:rFonts w:ascii="Times New Roman" w:eastAsia="Calibri" w:hAnsi="Times New Roman"/>
          <w:sz w:val="28"/>
          <w:szCs w:val="28"/>
        </w:rPr>
        <w:t xml:space="preserve"> выделенных стоянок для автотранспортных средств инвалидов;</w:t>
      </w:r>
    </w:p>
    <w:p w:rsidR="00652235" w:rsidRPr="00652235" w:rsidRDefault="00652235" w:rsidP="002506D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52235">
        <w:rPr>
          <w:rFonts w:ascii="Times New Roman" w:eastAsia="Calibri" w:hAnsi="Times New Roman"/>
          <w:sz w:val="28"/>
          <w:szCs w:val="28"/>
        </w:rPr>
        <w:t xml:space="preserve">- </w:t>
      </w:r>
      <w:r w:rsidR="00951677">
        <w:rPr>
          <w:rFonts w:ascii="Times New Roman" w:eastAsia="Calibri" w:hAnsi="Times New Roman"/>
          <w:sz w:val="28"/>
          <w:szCs w:val="28"/>
        </w:rPr>
        <w:t>отсутствие</w:t>
      </w:r>
      <w:r w:rsidRPr="00652235">
        <w:rPr>
          <w:rFonts w:ascii="Times New Roman" w:eastAsia="Calibri" w:hAnsi="Times New Roman"/>
          <w:sz w:val="28"/>
          <w:szCs w:val="28"/>
        </w:rPr>
        <w:t xml:space="preserve"> сменных кресел-колясок;</w:t>
      </w:r>
    </w:p>
    <w:p w:rsidR="00652235" w:rsidRPr="00652235" w:rsidRDefault="00652235" w:rsidP="002506D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52235">
        <w:rPr>
          <w:rFonts w:ascii="Times New Roman" w:eastAsia="Calibri" w:hAnsi="Times New Roman"/>
          <w:sz w:val="28"/>
          <w:szCs w:val="28"/>
        </w:rPr>
        <w:t xml:space="preserve">- </w:t>
      </w:r>
      <w:r w:rsidR="00951677">
        <w:rPr>
          <w:rFonts w:ascii="Times New Roman" w:eastAsia="Calibri" w:hAnsi="Times New Roman"/>
          <w:sz w:val="28"/>
          <w:szCs w:val="28"/>
        </w:rPr>
        <w:t xml:space="preserve">отсутствие </w:t>
      </w:r>
      <w:r w:rsidRPr="00652235">
        <w:rPr>
          <w:rFonts w:ascii="Times New Roman" w:eastAsia="Calibri" w:hAnsi="Times New Roman"/>
          <w:sz w:val="28"/>
          <w:szCs w:val="28"/>
        </w:rPr>
        <w:t>дублировани</w:t>
      </w:r>
      <w:r w:rsidR="00951677">
        <w:rPr>
          <w:rFonts w:ascii="Times New Roman" w:eastAsia="Calibri" w:hAnsi="Times New Roman"/>
          <w:sz w:val="28"/>
          <w:szCs w:val="28"/>
        </w:rPr>
        <w:t>я</w:t>
      </w:r>
      <w:r w:rsidRPr="00652235">
        <w:rPr>
          <w:rFonts w:ascii="Times New Roman" w:eastAsia="Calibri" w:hAnsi="Times New Roman"/>
          <w:sz w:val="28"/>
          <w:szCs w:val="28"/>
        </w:rPr>
        <w:t xml:space="preserve">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52235" w:rsidRPr="00D77A21" w:rsidRDefault="00652235" w:rsidP="00D77A2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52235">
        <w:rPr>
          <w:rFonts w:ascii="Times New Roman" w:eastAsia="Calibri" w:hAnsi="Times New Roman"/>
          <w:sz w:val="28"/>
          <w:szCs w:val="28"/>
        </w:rPr>
        <w:t xml:space="preserve">- </w:t>
      </w:r>
      <w:r w:rsidR="00951677">
        <w:rPr>
          <w:rFonts w:ascii="Times New Roman" w:eastAsia="Calibri" w:hAnsi="Times New Roman"/>
          <w:sz w:val="28"/>
          <w:szCs w:val="28"/>
        </w:rPr>
        <w:t xml:space="preserve">недостаточная </w:t>
      </w:r>
      <w:r w:rsidRPr="00652235">
        <w:rPr>
          <w:rFonts w:ascii="Times New Roman" w:eastAsia="Calibri" w:hAnsi="Times New Roman"/>
          <w:sz w:val="28"/>
          <w:szCs w:val="28"/>
        </w:rPr>
        <w:t>помощь работниками организации, п</w:t>
      </w:r>
      <w:r w:rsidR="00951677">
        <w:rPr>
          <w:rFonts w:ascii="Times New Roman" w:eastAsia="Calibri" w:hAnsi="Times New Roman"/>
          <w:sz w:val="28"/>
          <w:szCs w:val="28"/>
        </w:rPr>
        <w:t xml:space="preserve">рошедшими необходимое обучение или </w:t>
      </w:r>
      <w:r w:rsidRPr="00652235">
        <w:rPr>
          <w:rFonts w:ascii="Times New Roman" w:eastAsia="Calibri" w:hAnsi="Times New Roman"/>
          <w:sz w:val="28"/>
          <w:szCs w:val="28"/>
        </w:rPr>
        <w:t xml:space="preserve">инструктирование </w:t>
      </w:r>
      <w:r w:rsidR="00951677">
        <w:rPr>
          <w:rFonts w:ascii="Times New Roman" w:eastAsia="Calibri" w:hAnsi="Times New Roman"/>
          <w:sz w:val="28"/>
          <w:szCs w:val="28"/>
        </w:rPr>
        <w:t xml:space="preserve">лицам с ОВЗ </w:t>
      </w:r>
      <w:r w:rsidRPr="00652235">
        <w:rPr>
          <w:rFonts w:ascii="Times New Roman" w:eastAsia="Calibri" w:hAnsi="Times New Roman"/>
          <w:sz w:val="28"/>
          <w:szCs w:val="28"/>
        </w:rPr>
        <w:t xml:space="preserve">(возможность сопровождения работниками </w:t>
      </w:r>
      <w:r w:rsidRPr="00D77A21">
        <w:rPr>
          <w:rFonts w:ascii="Times New Roman" w:eastAsia="Calibri" w:hAnsi="Times New Roman"/>
          <w:sz w:val="28"/>
          <w:szCs w:val="28"/>
        </w:rPr>
        <w:t>организации).</w:t>
      </w:r>
    </w:p>
    <w:p w:rsidR="00652235" w:rsidRPr="00D77A21" w:rsidRDefault="00652235" w:rsidP="00D77A2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77A21">
        <w:rPr>
          <w:rFonts w:ascii="Times New Roman" w:eastAsia="Calibri" w:hAnsi="Times New Roman"/>
          <w:sz w:val="28"/>
          <w:szCs w:val="28"/>
        </w:rPr>
        <w:t xml:space="preserve">Следует подчеркнуть, что отмеченные недостатки носят универсальный характер и распространяются на работу практически всех учреждений культуры региона. </w:t>
      </w:r>
    </w:p>
    <w:p w:rsidR="00612570" w:rsidRDefault="00652235" w:rsidP="00D77A2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77A21">
        <w:rPr>
          <w:rFonts w:ascii="Times New Roman" w:eastAsia="Calibri" w:hAnsi="Times New Roman"/>
          <w:sz w:val="28"/>
          <w:szCs w:val="28"/>
        </w:rPr>
        <w:t>Можно также отметить что, хотя по отдельным позициям, следуя четким критериям экспертной диагностики, отмечается отсутствие показателя (</w:t>
      </w:r>
      <w:proofErr w:type="gramStart"/>
      <w:r w:rsidRPr="00D77A21">
        <w:rPr>
          <w:rFonts w:ascii="Times New Roman" w:eastAsia="Calibri" w:hAnsi="Times New Roman"/>
          <w:sz w:val="28"/>
          <w:szCs w:val="28"/>
        </w:rPr>
        <w:t>например</w:t>
      </w:r>
      <w:proofErr w:type="gramEnd"/>
      <w:r w:rsidRPr="00D77A21">
        <w:rPr>
          <w:rFonts w:ascii="Times New Roman" w:eastAsia="Calibri" w:hAnsi="Times New Roman"/>
          <w:sz w:val="28"/>
          <w:szCs w:val="28"/>
        </w:rPr>
        <w:t>: «наличие возможности предоставления услуги в дистанционном режиме или на дому») – реальная практика работы учреждения осуществляется на уровне неформального общения, а, значит, возникающие проблемы частично решаются в ходе непосредственного взаимодействия получателей услуг и работников учреждения.</w:t>
      </w:r>
    </w:p>
    <w:p w:rsidR="00D77A21" w:rsidRDefault="00D77A21" w:rsidP="00D77A2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7A21">
        <w:rPr>
          <w:rFonts w:ascii="Times New Roman" w:eastAsia="Calibri" w:hAnsi="Times New Roman"/>
          <w:sz w:val="28"/>
          <w:szCs w:val="28"/>
        </w:rPr>
        <w:t>Подтверждением этого можно рассматривать ответы получателей услуг на вопрос: «</w:t>
      </w:r>
      <w:r w:rsidRPr="00D77A21">
        <w:rPr>
          <w:rFonts w:ascii="Times New Roman" w:hAnsi="Times New Roman"/>
          <w:sz w:val="28"/>
          <w:szCs w:val="28"/>
        </w:rPr>
        <w:t xml:space="preserve">Как Вы можете оценить собственную удовлетворенность </w:t>
      </w:r>
      <w:r w:rsidRPr="00D77A21">
        <w:rPr>
          <w:rFonts w:ascii="Times New Roman" w:hAnsi="Times New Roman"/>
          <w:sz w:val="28"/>
          <w:szCs w:val="28"/>
          <w:shd w:val="clear" w:color="auto" w:fill="FFFFFF"/>
        </w:rPr>
        <w:t>доброжелательностью, вежливостью работников учреждения культуры, обеспечивающих непосредственное оказание услуги при обращении в организацию (специалисты учреждения)?</w:t>
      </w:r>
      <w:r>
        <w:rPr>
          <w:rFonts w:ascii="Times New Roman" w:hAnsi="Times New Roman"/>
          <w:sz w:val="28"/>
          <w:szCs w:val="28"/>
          <w:shd w:val="clear" w:color="auto" w:fill="FFFFFF"/>
        </w:rPr>
        <w:t>». По результатам анализа, 80% опрошенных респондентов выбрали вариант «отлично, всё устраивает».</w:t>
      </w:r>
    </w:p>
    <w:p w:rsidR="006077AE" w:rsidRDefault="00D77A21" w:rsidP="00D77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364">
        <w:rPr>
          <w:rFonts w:ascii="Times New Roman" w:hAnsi="Times New Roman" w:cs="Times New Roman"/>
          <w:sz w:val="28"/>
          <w:szCs w:val="28"/>
        </w:rPr>
        <w:lastRenderedPageBreak/>
        <w:t xml:space="preserve">Также важно подчеркнуть, что </w:t>
      </w:r>
      <w:r w:rsidR="00D65364" w:rsidRPr="00D65364">
        <w:rPr>
          <w:rFonts w:ascii="Times New Roman" w:hAnsi="Times New Roman" w:cs="Times New Roman"/>
          <w:sz w:val="28"/>
          <w:szCs w:val="28"/>
        </w:rPr>
        <w:t xml:space="preserve">87% опрошенных получателей услуг </w:t>
      </w:r>
      <w:r w:rsidR="00951677">
        <w:rPr>
          <w:rFonts w:ascii="Times New Roman" w:hAnsi="Times New Roman"/>
          <w:sz w:val="28"/>
          <w:szCs w:val="28"/>
          <w:shd w:val="clear" w:color="auto" w:fill="FFFFFF"/>
        </w:rPr>
        <w:t>готовы</w:t>
      </w:r>
      <w:r w:rsidR="00D65364" w:rsidRPr="00D65364">
        <w:rPr>
          <w:rFonts w:ascii="Times New Roman" w:hAnsi="Times New Roman"/>
          <w:sz w:val="28"/>
          <w:szCs w:val="28"/>
          <w:shd w:val="clear" w:color="auto" w:fill="FFFFFF"/>
        </w:rPr>
        <w:t xml:space="preserve"> рекомендовать учреждение культуры родственникам и знакомым</w:t>
      </w:r>
      <w:r w:rsidR="00024FF3">
        <w:rPr>
          <w:rFonts w:ascii="Times New Roman" w:hAnsi="Times New Roman"/>
          <w:sz w:val="28"/>
          <w:szCs w:val="28"/>
          <w:shd w:val="clear" w:color="auto" w:fill="FFFFFF"/>
        </w:rPr>
        <w:t xml:space="preserve">, что свидетельствует о </w:t>
      </w:r>
      <w:proofErr w:type="spellStart"/>
      <w:r w:rsidR="00024FF3">
        <w:rPr>
          <w:rFonts w:ascii="Times New Roman" w:hAnsi="Times New Roman"/>
          <w:sz w:val="28"/>
          <w:szCs w:val="28"/>
          <w:shd w:val="clear" w:color="auto" w:fill="FFFFFF"/>
        </w:rPr>
        <w:t>репута</w:t>
      </w:r>
      <w:r w:rsidR="00D65364">
        <w:rPr>
          <w:rFonts w:ascii="Times New Roman" w:hAnsi="Times New Roman"/>
          <w:sz w:val="28"/>
          <w:szCs w:val="28"/>
          <w:shd w:val="clear" w:color="auto" w:fill="FFFFFF"/>
        </w:rPr>
        <w:t>ционном</w:t>
      </w:r>
      <w:proofErr w:type="spellEnd"/>
      <w:r w:rsidR="00D653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76CD"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капитале </w:t>
      </w:r>
      <w:r w:rsidR="004B76CD" w:rsidRPr="00D77A21">
        <w:rPr>
          <w:rFonts w:ascii="Times New Roman" w:hAnsi="Times New Roman" w:cs="Times New Roman"/>
          <w:sz w:val="28"/>
          <w:szCs w:val="28"/>
        </w:rPr>
        <w:t>МБУК «Межпоселенческое социально-</w:t>
      </w:r>
      <w:r w:rsidR="004B76CD">
        <w:rPr>
          <w:rFonts w:ascii="Times New Roman" w:hAnsi="Times New Roman" w:cs="Times New Roman"/>
          <w:sz w:val="28"/>
          <w:szCs w:val="28"/>
        </w:rPr>
        <w:t>культурное объединение» среди населения.</w:t>
      </w:r>
    </w:p>
    <w:p w:rsidR="00612570" w:rsidRDefault="00427C77" w:rsidP="00D77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информационных критериев (показатель –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27C77">
        <w:rPr>
          <w:rFonts w:ascii="Times New Roman" w:hAnsi="Times New Roman" w:cs="Times New Roman"/>
          <w:i/>
          <w:sz w:val="28"/>
          <w:szCs w:val="28"/>
        </w:rPr>
        <w:t>ткрытость и доступность информации об организации культуры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B4365">
        <w:rPr>
          <w:rFonts w:ascii="Times New Roman" w:hAnsi="Times New Roman" w:cs="Times New Roman"/>
          <w:sz w:val="28"/>
          <w:szCs w:val="28"/>
        </w:rPr>
        <w:t xml:space="preserve">средний балл был зафиксирован в значении 81,5 (при максимальных 100 баллах). В обобщенной оценке учитывались мнение аудитории и наличие информации, размещенной на официальных источниках организации. </w:t>
      </w:r>
    </w:p>
    <w:p w:rsidR="00612570" w:rsidRDefault="00CB4365" w:rsidP="00D77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если, как уже отмечалось ранее, </w:t>
      </w:r>
      <w:r w:rsidR="00814649">
        <w:rPr>
          <w:rFonts w:ascii="Times New Roman" w:hAnsi="Times New Roman" w:cs="Times New Roman"/>
          <w:sz w:val="28"/>
          <w:szCs w:val="28"/>
        </w:rPr>
        <w:t>удовлетворенность аудитории может оцениваться как максимальная, то по отдельным позициям, свидетельствующим об информационной открытости и презентации сведений о работе учреждения, наблюдались несоответствия с установленными критериями.</w:t>
      </w:r>
    </w:p>
    <w:p w:rsidR="004B76CD" w:rsidRPr="00814649" w:rsidRDefault="00814649" w:rsidP="00D77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следует обратить внимание на такой показатель как: </w:t>
      </w:r>
      <w:r w:rsidRPr="00814649">
        <w:rPr>
          <w:rFonts w:ascii="Times New Roman" w:eastAsia="Calibri" w:hAnsi="Times New Roman"/>
          <w:sz w:val="28"/>
          <w:szCs w:val="28"/>
        </w:rPr>
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B24363" w:rsidRDefault="00CE6BFB" w:rsidP="00D77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364">
        <w:rPr>
          <w:rFonts w:ascii="Times New Roman" w:hAnsi="Times New Roman" w:cs="Times New Roman"/>
          <w:sz w:val="28"/>
          <w:szCs w:val="28"/>
        </w:rPr>
        <w:t>Таким образом, о</w:t>
      </w:r>
      <w:r w:rsidR="00B24363" w:rsidRPr="00D65364">
        <w:rPr>
          <w:rFonts w:ascii="Times New Roman" w:hAnsi="Times New Roman" w:cs="Times New Roman"/>
          <w:sz w:val="28"/>
          <w:szCs w:val="28"/>
        </w:rPr>
        <w:t>существленный анализ по всем заданным</w:t>
      </w:r>
      <w:r w:rsidR="00B24363" w:rsidRPr="00D77A21">
        <w:rPr>
          <w:rFonts w:ascii="Times New Roman" w:hAnsi="Times New Roman" w:cs="Times New Roman"/>
          <w:sz w:val="28"/>
          <w:szCs w:val="28"/>
        </w:rPr>
        <w:t xml:space="preserve"> направлениям оценки, позволяет характеризовать работу </w:t>
      </w:r>
      <w:r w:rsidR="006C3712" w:rsidRPr="00D77A21">
        <w:rPr>
          <w:rFonts w:ascii="Times New Roman" w:hAnsi="Times New Roman" w:cs="Times New Roman"/>
          <w:sz w:val="28"/>
          <w:szCs w:val="28"/>
        </w:rPr>
        <w:t>МБУК «Межпоселенческое социально-</w:t>
      </w:r>
      <w:r w:rsidR="006C3712">
        <w:rPr>
          <w:rFonts w:ascii="Times New Roman" w:hAnsi="Times New Roman" w:cs="Times New Roman"/>
          <w:sz w:val="28"/>
          <w:szCs w:val="28"/>
        </w:rPr>
        <w:t>культурное объединение»</w:t>
      </w:r>
      <w:r w:rsidR="00415235">
        <w:rPr>
          <w:rFonts w:ascii="Times New Roman" w:hAnsi="Times New Roman" w:cs="Times New Roman"/>
          <w:sz w:val="28"/>
          <w:szCs w:val="28"/>
        </w:rPr>
        <w:t xml:space="preserve"> </w:t>
      </w:r>
      <w:r w:rsidR="00B24363" w:rsidRPr="000158EE">
        <w:rPr>
          <w:rFonts w:ascii="Times New Roman" w:hAnsi="Times New Roman" w:cs="Times New Roman"/>
          <w:sz w:val="28"/>
          <w:szCs w:val="28"/>
        </w:rPr>
        <w:t xml:space="preserve">– как соответствующую установленным требованиям и </w:t>
      </w:r>
      <w:r w:rsidR="00997175">
        <w:rPr>
          <w:rFonts w:ascii="Times New Roman" w:hAnsi="Times New Roman" w:cs="Times New Roman"/>
          <w:sz w:val="28"/>
          <w:szCs w:val="28"/>
        </w:rPr>
        <w:t>отвечающую</w:t>
      </w:r>
      <w:r w:rsidR="00B24363" w:rsidRPr="000158EE">
        <w:rPr>
          <w:rFonts w:ascii="Times New Roman" w:hAnsi="Times New Roman" w:cs="Times New Roman"/>
          <w:sz w:val="28"/>
          <w:szCs w:val="28"/>
        </w:rPr>
        <w:t xml:space="preserve"> большинству критериев качественной оценки. </w:t>
      </w:r>
      <w:r w:rsidR="001946F5">
        <w:rPr>
          <w:rFonts w:ascii="Times New Roman" w:hAnsi="Times New Roman" w:cs="Times New Roman"/>
          <w:sz w:val="28"/>
          <w:szCs w:val="28"/>
        </w:rPr>
        <w:t xml:space="preserve">Общий показатель работы учреждения (учет всех фиксируемых характеристик и направлений) – </w:t>
      </w:r>
      <w:r w:rsidR="001946F5" w:rsidRPr="001946F5">
        <w:rPr>
          <w:rFonts w:ascii="Times New Roman" w:hAnsi="Times New Roman" w:cs="Times New Roman"/>
          <w:b/>
          <w:sz w:val="28"/>
          <w:szCs w:val="28"/>
        </w:rPr>
        <w:t>439,4 балла</w:t>
      </w:r>
      <w:r w:rsidR="001946F5">
        <w:rPr>
          <w:rFonts w:ascii="Times New Roman" w:hAnsi="Times New Roman" w:cs="Times New Roman"/>
          <w:sz w:val="28"/>
          <w:szCs w:val="28"/>
        </w:rPr>
        <w:t xml:space="preserve"> (при максимальных 500 баллах). </w:t>
      </w:r>
    </w:p>
    <w:p w:rsidR="003F52F6" w:rsidRDefault="00C977A2" w:rsidP="004B5580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06EB2">
        <w:rPr>
          <w:rFonts w:ascii="Times New Roman" w:hAnsi="Times New Roman" w:cs="Times New Roman"/>
          <w:sz w:val="28"/>
          <w:szCs w:val="28"/>
        </w:rPr>
        <w:t xml:space="preserve">Как показывает </w:t>
      </w:r>
      <w:r>
        <w:rPr>
          <w:rFonts w:ascii="Times New Roman" w:hAnsi="Times New Roman" w:cs="Times New Roman"/>
          <w:sz w:val="28"/>
          <w:szCs w:val="28"/>
        </w:rPr>
        <w:t xml:space="preserve">проведенный </w:t>
      </w:r>
      <w:r w:rsidRPr="00C06EB2">
        <w:rPr>
          <w:rFonts w:ascii="Times New Roman" w:hAnsi="Times New Roman" w:cs="Times New Roman"/>
          <w:sz w:val="28"/>
          <w:szCs w:val="28"/>
        </w:rPr>
        <w:t xml:space="preserve">анализ, практически по всем </w:t>
      </w:r>
      <w:r>
        <w:rPr>
          <w:rFonts w:ascii="Times New Roman" w:hAnsi="Times New Roman" w:cs="Times New Roman"/>
          <w:sz w:val="28"/>
          <w:szCs w:val="28"/>
        </w:rPr>
        <w:t>заданным критериям от</w:t>
      </w:r>
      <w:r w:rsidR="006C3712">
        <w:rPr>
          <w:rFonts w:ascii="Times New Roman" w:hAnsi="Times New Roman" w:cs="Times New Roman"/>
          <w:sz w:val="28"/>
          <w:szCs w:val="28"/>
        </w:rPr>
        <w:t>мечаются высокие позиции оценок</w:t>
      </w:r>
      <w:r>
        <w:rPr>
          <w:rFonts w:ascii="Times New Roman" w:hAnsi="Times New Roman" w:cs="Times New Roman"/>
          <w:sz w:val="28"/>
          <w:szCs w:val="28"/>
        </w:rPr>
        <w:t>. Учрежден</w:t>
      </w:r>
      <w:r w:rsidR="006C371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6C37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предъявляемым требованиям посетителей. </w:t>
      </w:r>
      <w:r w:rsidRPr="00C06EB2">
        <w:rPr>
          <w:rFonts w:ascii="Times New Roman" w:eastAsia="Calibri" w:hAnsi="Times New Roman"/>
          <w:sz w:val="28"/>
          <w:szCs w:val="28"/>
        </w:rPr>
        <w:t>Доля получателей услуг, удовлетворенных</w:t>
      </w:r>
      <w:r>
        <w:rPr>
          <w:rFonts w:ascii="Times New Roman" w:eastAsia="Calibri" w:hAnsi="Times New Roman"/>
          <w:sz w:val="28"/>
          <w:szCs w:val="28"/>
        </w:rPr>
        <w:t xml:space="preserve"> различными сторонами работы учреждений, в большинстве случаев достигает максимальных баллов. </w:t>
      </w:r>
    </w:p>
    <w:p w:rsidR="006C3712" w:rsidRPr="004B5580" w:rsidRDefault="00C977A2" w:rsidP="004B5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информационных источников, к которым отнесены официальный сайт и информационные стенды, св</w:t>
      </w:r>
      <w:r w:rsidRPr="004B5580">
        <w:rPr>
          <w:rFonts w:ascii="Times New Roman" w:hAnsi="Times New Roman" w:cs="Times New Roman"/>
          <w:sz w:val="28"/>
          <w:szCs w:val="28"/>
        </w:rPr>
        <w:t>идетельствует о соответствии показател</w:t>
      </w:r>
      <w:r w:rsidR="006C3712" w:rsidRPr="004B5580">
        <w:rPr>
          <w:rFonts w:ascii="Times New Roman" w:hAnsi="Times New Roman" w:cs="Times New Roman"/>
          <w:sz w:val="28"/>
          <w:szCs w:val="28"/>
        </w:rPr>
        <w:t>ям</w:t>
      </w:r>
      <w:r w:rsidRPr="004B5580">
        <w:rPr>
          <w:rFonts w:ascii="Times New Roman" w:hAnsi="Times New Roman" w:cs="Times New Roman"/>
          <w:sz w:val="28"/>
          <w:szCs w:val="28"/>
        </w:rPr>
        <w:t xml:space="preserve"> открытости и доступности информации. В отдельных случаях наблюдается отсутствие сведений на одном из носителей (сайт или стенды), но, в целом, можно говорить о наличии необходимой информации по заданным критериям. </w:t>
      </w:r>
      <w:r w:rsidR="006C3712" w:rsidRPr="004B5580">
        <w:rPr>
          <w:rFonts w:ascii="Times New Roman" w:hAnsi="Times New Roman" w:cs="Times New Roman"/>
          <w:sz w:val="28"/>
          <w:szCs w:val="28"/>
        </w:rPr>
        <w:t xml:space="preserve">Отсутствующие же позиции не связаны напрямую с основными направлениями работы учреждения. </w:t>
      </w:r>
    </w:p>
    <w:p w:rsidR="003F52F6" w:rsidRDefault="00C977A2" w:rsidP="004B558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B5580">
        <w:rPr>
          <w:rFonts w:ascii="Times New Roman" w:hAnsi="Times New Roman" w:cs="Times New Roman"/>
          <w:sz w:val="28"/>
          <w:szCs w:val="28"/>
        </w:rPr>
        <w:t>Экспертная диагностика предполагала оценку условий, обеспечивающих доступ инклюзивным группам доступность среды взаимодействия с учреждением. Анализ показал, что в работе учреждения фиксируется не полное соответствие установленным требованиям</w:t>
      </w:r>
      <w:r w:rsidR="004B5580">
        <w:rPr>
          <w:rFonts w:ascii="Times New Roman" w:eastAsia="Calibri" w:hAnsi="Times New Roman"/>
          <w:sz w:val="28"/>
          <w:szCs w:val="28"/>
        </w:rPr>
        <w:t xml:space="preserve">. </w:t>
      </w:r>
    </w:p>
    <w:p w:rsidR="00C977A2" w:rsidRDefault="00C977A2" w:rsidP="004B558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712">
        <w:rPr>
          <w:rFonts w:ascii="Times New Roman" w:hAnsi="Times New Roman" w:cs="Times New Roman"/>
          <w:sz w:val="28"/>
          <w:szCs w:val="28"/>
        </w:rPr>
        <w:t>Вместе с тем, отмечается положительная динамика, свидетельствующая</w:t>
      </w:r>
      <w:r>
        <w:rPr>
          <w:rFonts w:ascii="Times New Roman" w:hAnsi="Times New Roman" w:cs="Times New Roman"/>
          <w:sz w:val="28"/>
          <w:szCs w:val="28"/>
        </w:rPr>
        <w:t xml:space="preserve"> об организованной работе учреждения по созданию доступности среды в отношении лиц </w:t>
      </w:r>
      <w:r w:rsidRPr="00781A21">
        <w:rPr>
          <w:rFonts w:ascii="Times New Roman" w:hAnsi="Times New Roman" w:cs="Times New Roman"/>
          <w:sz w:val="28"/>
          <w:szCs w:val="28"/>
        </w:rPr>
        <w:t>с ограниченными</w:t>
      </w:r>
      <w:r w:rsidR="0031718B">
        <w:rPr>
          <w:rFonts w:ascii="Times New Roman" w:hAnsi="Times New Roman" w:cs="Times New Roman"/>
          <w:sz w:val="28"/>
          <w:szCs w:val="28"/>
        </w:rPr>
        <w:t xml:space="preserve"> </w:t>
      </w:r>
      <w:r w:rsidRPr="00781A21">
        <w:rPr>
          <w:rFonts w:ascii="Times New Roman" w:hAnsi="Times New Roman" w:cs="Times New Roman"/>
          <w:sz w:val="28"/>
          <w:szCs w:val="28"/>
        </w:rPr>
        <w:t>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CBA" w:rsidRDefault="00C54CBA" w:rsidP="00F7682E">
      <w:pPr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:rsidR="00781A21" w:rsidRPr="00F7682E" w:rsidRDefault="00F7682E" w:rsidP="00F7682E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7682E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3. </w:t>
      </w:r>
      <w:r w:rsidR="00781A21" w:rsidRPr="00F7682E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Выводы, рекомендации и предложения по улучшению качества деятельности </w:t>
      </w:r>
      <w:r w:rsidR="008A60CD" w:rsidRPr="00F7682E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учреждени</w:t>
      </w:r>
      <w:r w:rsidR="004B5580">
        <w:rPr>
          <w:rFonts w:cs="Times New Roman"/>
          <w:b/>
          <w:caps/>
          <w:sz w:val="28"/>
          <w:szCs w:val="28"/>
        </w:rPr>
        <w:t>я</w:t>
      </w:r>
    </w:p>
    <w:p w:rsidR="00F9093D" w:rsidRDefault="00F9093D" w:rsidP="00F9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оценка качества деятельности учреждений культуры и искусства Челябинской области проходила в очень сложных условиях пандемии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-19. Уже 17 марта 2020 г. Приказом Минкультуры России № 363 была приостановлена деятельность по приему посетителей театров, филармоний, цирков, иных организаций исполнительских искусств, а также организаций, осуществляющих публичную демонстрацию фильмов. Органам исполнительной власти субъектов Российской Федерации, осуществляющим функции и полномочия учредителя в отношении организаций культуры было рекомендовано принять аналогичные меры. Указом Президента в стране были объявлены нерабочие дни с 30 марта по 03 апреля 2020 г. Данная мера была затем пролон</w:t>
      </w:r>
      <w:r w:rsidR="0033019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ирована</w:t>
      </w:r>
      <w:r w:rsidR="00415235">
        <w:rPr>
          <w:rFonts w:ascii="Times New Roman" w:hAnsi="Times New Roman"/>
          <w:sz w:val="28"/>
          <w:szCs w:val="28"/>
        </w:rPr>
        <w:t xml:space="preserve"> </w:t>
      </w:r>
      <w:r w:rsidR="004D56F6">
        <w:rPr>
          <w:rFonts w:ascii="Times New Roman" w:hAnsi="Times New Roman"/>
          <w:sz w:val="28"/>
          <w:szCs w:val="28"/>
        </w:rPr>
        <w:t xml:space="preserve">другим </w:t>
      </w:r>
      <w:r>
        <w:rPr>
          <w:rFonts w:ascii="Times New Roman" w:hAnsi="Times New Roman"/>
          <w:sz w:val="28"/>
          <w:szCs w:val="28"/>
        </w:rPr>
        <w:t xml:space="preserve">Указом Президента до 30 апреля 2020 г. В дальнейшем, требования по ограничению работы с посетителями учреждений </w:t>
      </w:r>
      <w:r>
        <w:rPr>
          <w:rFonts w:ascii="Times New Roman" w:hAnsi="Times New Roman"/>
          <w:sz w:val="28"/>
          <w:szCs w:val="28"/>
        </w:rPr>
        <w:lastRenderedPageBreak/>
        <w:t xml:space="preserve">культуры были подтверждены Приказом Минкультуры России от 14 мая 2020 г. № 527. </w:t>
      </w:r>
    </w:p>
    <w:p w:rsidR="00F9093D" w:rsidRDefault="00F9093D" w:rsidP="00F9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летнего периода, произошло определенное смягчение требований к организациям культуры по работе с посетителями. В то же время, вплоть до настоящего времени сохраняются ограничения по наполняемости залов, количеству присутствующих посетителей. Сохраняется жесткое требование соблюдения масочного режима и социальной дистанции. Многие работники учреждений культуры, особенно те, кто работал с посетителями, были переведены на удаленный режим работы или, в силу </w:t>
      </w:r>
      <w:r w:rsidR="004D56F6">
        <w:rPr>
          <w:rFonts w:ascii="Times New Roman" w:hAnsi="Times New Roman"/>
          <w:sz w:val="28"/>
          <w:szCs w:val="28"/>
        </w:rPr>
        <w:t>показаний по возрасту или здоровью</w:t>
      </w:r>
      <w:r>
        <w:rPr>
          <w:rFonts w:ascii="Times New Roman" w:hAnsi="Times New Roman"/>
          <w:sz w:val="28"/>
          <w:szCs w:val="28"/>
        </w:rPr>
        <w:t xml:space="preserve"> – на домашнюю самоизоляцию. Все это, стало первым фактором, приведшем к существенному уменьшению количества посещений учреждений культуры в 2020 году. </w:t>
      </w:r>
    </w:p>
    <w:p w:rsidR="004B5580" w:rsidRDefault="00F9093D" w:rsidP="00F9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Вторым фактором, сказавшимся на снижении количества </w:t>
      </w:r>
      <w:r w:rsidR="00312729">
        <w:rPr>
          <w:rFonts w:ascii="Times New Roman" w:hAnsi="Times New Roman"/>
          <w:sz w:val="28"/>
          <w:szCs w:val="28"/>
        </w:rPr>
        <w:t>контактов с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312729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культуры, стал введенный в регионе режим самоизоляции, не предполагавший посещение гражданами культурно-развлекательных и спортивных мероприятий. </w:t>
      </w:r>
    </w:p>
    <w:p w:rsidR="00F9093D" w:rsidRDefault="00F9093D" w:rsidP="00F9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Третьим фактором, характеризующим ситуацию можно назвать особый информационный фон, объективно сформировавшийся в регионе. Многие публицистические материалы (в том числе, видео), размещаемые в социальных сетях, отдельные журналистские репортажи носили тревожный, а иногда и панический характер. Это также отразилось на зрительской активности и в целом, </w:t>
      </w:r>
      <w:r w:rsidR="0031272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посещени</w:t>
      </w:r>
      <w:r w:rsidR="0031272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учреждений культуры. Фиксируемый рост интернет-трафика в 2020 году свидетельствует о смещении досуговой и в целом, культурной активности населения в виртуальные форматы, приостановке «живых» контактов с учреждениями культуры и искусства. Осторожность в коммуникациях, социальное </w:t>
      </w:r>
      <w:proofErr w:type="spellStart"/>
      <w:r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минимизация передвижений в общественном транспорте и нахождения в людных местах стали приобретать характер тенденции, стимулируемой </w:t>
      </w:r>
      <w:proofErr w:type="spellStart"/>
      <w:r>
        <w:rPr>
          <w:rFonts w:ascii="Times New Roman" w:hAnsi="Times New Roman"/>
          <w:sz w:val="28"/>
          <w:szCs w:val="28"/>
        </w:rPr>
        <w:t>антиковидной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пропагандой и ограничительными предписаниями. </w:t>
      </w:r>
    </w:p>
    <w:p w:rsidR="00F9093D" w:rsidRDefault="00F9093D" w:rsidP="00F9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этой ситуации, работа по исследовательским направлениям, требовавши</w:t>
      </w:r>
      <w:r w:rsidR="0095167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непосредственной коммуникации с респондентами, была крайне затруднена и заняла существенно больше времени по сравнению тем, что было запланировано. Также существенно больше затрат времени потребовалось на поиск респондентов, реально посещавших учреждения культуры. </w:t>
      </w:r>
    </w:p>
    <w:p w:rsidR="00F9093D" w:rsidRPr="00780683" w:rsidRDefault="00F9093D" w:rsidP="00F9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общий социальный контекст, определяемый эпидемией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-19, необходимо учитывать при анализе полученных результатов. </w:t>
      </w:r>
    </w:p>
    <w:p w:rsidR="00F0264C" w:rsidRDefault="004B5580" w:rsidP="004B5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2407">
        <w:rPr>
          <w:rFonts w:ascii="Times New Roman" w:hAnsi="Times New Roman" w:cs="Times New Roman"/>
          <w:sz w:val="28"/>
          <w:szCs w:val="28"/>
        </w:rPr>
        <w:t xml:space="preserve"> связи с продолжающейся пандемией </w:t>
      </w:r>
      <w:r w:rsidR="00294313">
        <w:rPr>
          <w:rFonts w:ascii="Times New Roman" w:hAnsi="Times New Roman" w:cs="Times New Roman"/>
          <w:sz w:val="28"/>
          <w:szCs w:val="28"/>
        </w:rPr>
        <w:t>ситуация продолж</w:t>
      </w:r>
      <w:r w:rsidR="00CA2407">
        <w:rPr>
          <w:rFonts w:ascii="Times New Roman" w:hAnsi="Times New Roman" w:cs="Times New Roman"/>
          <w:sz w:val="28"/>
          <w:szCs w:val="28"/>
        </w:rPr>
        <w:t>ае</w:t>
      </w:r>
      <w:r w:rsidR="00294313">
        <w:rPr>
          <w:rFonts w:ascii="Times New Roman" w:hAnsi="Times New Roman" w:cs="Times New Roman"/>
          <w:sz w:val="28"/>
          <w:szCs w:val="28"/>
        </w:rPr>
        <w:t>т оставаться неопределенной</w:t>
      </w:r>
      <w:r w:rsidR="00CA2407">
        <w:rPr>
          <w:rFonts w:ascii="Times New Roman" w:hAnsi="Times New Roman" w:cs="Times New Roman"/>
          <w:sz w:val="28"/>
          <w:szCs w:val="28"/>
        </w:rPr>
        <w:t>. Эта неопределенность сохраняется как в плане контактной работы учреждений культуры с посетителями, так и в информационном пространстве, где поддерживается высокий уровень тревожности среди населения, особенно в плане непосредственных межличностных коммуникаций. Можно предположить, что следующий, 2021 год будет годом серьезной адаптации системы культуры к работе в новых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64C" w:rsidRDefault="0031718B" w:rsidP="00F12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рекомендаций можно предложить следующее:</w:t>
      </w:r>
    </w:p>
    <w:p w:rsidR="0031718B" w:rsidRDefault="0031718B" w:rsidP="0031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Учредителю </w:t>
      </w:r>
      <w:r w:rsidRPr="00D77A21">
        <w:rPr>
          <w:rFonts w:ascii="Times New Roman" w:hAnsi="Times New Roman" w:cs="Times New Roman"/>
          <w:sz w:val="28"/>
          <w:szCs w:val="28"/>
        </w:rPr>
        <w:t>МБУК «Межпоселенческое социально-</w:t>
      </w:r>
      <w:r>
        <w:rPr>
          <w:rFonts w:ascii="Times New Roman" w:hAnsi="Times New Roman" w:cs="Times New Roman"/>
          <w:sz w:val="28"/>
          <w:szCs w:val="28"/>
        </w:rPr>
        <w:t xml:space="preserve">культурное объединение» оказать административное содействие и материально-финансовую помощь учреждению необходимые для устранения недостатков, связанных с завершением формирования доступной среды для лиц с ограниченными возможностями здоровья, включая выделение специальных парковочных мест, использование звуковых информаторов и шрифтов Брайля, иных выявленных и скрытых недостатков данного профиля. </w:t>
      </w:r>
    </w:p>
    <w:p w:rsidR="0031718B" w:rsidRDefault="0031718B" w:rsidP="0031718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Дирекции Учреждения обеспечить присутствие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="00296713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сайте учредителя</w:t>
      </w:r>
      <w:r w:rsidR="002967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необходимой информации о </w:t>
      </w:r>
      <w:r w:rsidR="00296713">
        <w:rPr>
          <w:rFonts w:ascii="Times New Roman" w:hAnsi="Times New Roman" w:cs="Times New Roman"/>
          <w:sz w:val="28"/>
          <w:szCs w:val="28"/>
        </w:rPr>
        <w:t xml:space="preserve">работе учреждения, включая </w:t>
      </w:r>
      <w:r w:rsidR="00296713" w:rsidRPr="00814649">
        <w:rPr>
          <w:rFonts w:ascii="Times New Roman" w:eastAsia="Calibri" w:hAnsi="Times New Roman"/>
          <w:sz w:val="28"/>
          <w:szCs w:val="28"/>
        </w:rPr>
        <w:t>обеспечение технической возможности выражения получателем услуг мнения о качестве оказания услуг</w:t>
      </w:r>
      <w:r w:rsidR="00296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713" w:rsidRPr="0031718B" w:rsidRDefault="00296713" w:rsidP="0031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7B6895">
        <w:rPr>
          <w:rFonts w:ascii="Times New Roman" w:eastAsia="Calibri" w:hAnsi="Times New Roman"/>
          <w:sz w:val="28"/>
          <w:szCs w:val="28"/>
        </w:rPr>
        <w:t xml:space="preserve">Активизировать усилия по расширенью присутствия творческой продукции Учреждения в виртуальном пространстве. </w:t>
      </w:r>
    </w:p>
    <w:p w:rsidR="00F0264C" w:rsidRDefault="00F0264C" w:rsidP="00F12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7B689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</w:t>
      </w: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B6895" w:rsidRDefault="007B689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6C6155" w:rsidRDefault="006C6155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1. </w:t>
      </w:r>
    </w:p>
    <w:p w:rsidR="00D632A9" w:rsidRPr="00A14C77" w:rsidRDefault="00D632A9" w:rsidP="006C615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6C6155" w:rsidRPr="00286CD6" w:rsidRDefault="006C6155" w:rsidP="006C61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95D7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РЕЗУЛЬТАТЫ ДИАГНОСТИКИ ПО ИСТОЧНИКАМ ИНФОРМАЦИИ</w:t>
      </w:r>
    </w:p>
    <w:p w:rsidR="006C6155" w:rsidRPr="00286CD6" w:rsidRDefault="006C6155" w:rsidP="006C615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6CD6">
        <w:rPr>
          <w:rFonts w:ascii="Times New Roman" w:hAnsi="Times New Roman"/>
          <w:b/>
          <w:sz w:val="28"/>
          <w:szCs w:val="28"/>
        </w:rPr>
        <w:t>1. Аудиторное направление: анализ мнений получателей услуг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5"/>
        <w:gridCol w:w="4536"/>
        <w:gridCol w:w="1984"/>
        <w:gridCol w:w="1985"/>
      </w:tblGrid>
      <w:tr w:rsidR="006C6155" w:rsidRPr="00286CD6" w:rsidTr="0031718B">
        <w:tc>
          <w:tcPr>
            <w:tcW w:w="1020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4571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Значение показателя в баллах</w:t>
            </w:r>
          </w:p>
        </w:tc>
        <w:tc>
          <w:tcPr>
            <w:tcW w:w="1985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Значение показателя с учетом его значимости</w:t>
            </w:r>
          </w:p>
        </w:tc>
      </w:tr>
      <w:tr w:rsidR="006C6155" w:rsidRPr="00286CD6" w:rsidTr="0031718B">
        <w:tc>
          <w:tcPr>
            <w:tcW w:w="9560" w:type="dxa"/>
            <w:gridSpan w:val="5"/>
          </w:tcPr>
          <w:p w:rsidR="006C6155" w:rsidRPr="00286CD6" w:rsidRDefault="006C6155" w:rsidP="0031718B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  <w:r w:rsidRPr="00286CD6">
              <w:rPr>
                <w:i/>
                <w:sz w:val="22"/>
                <w:szCs w:val="22"/>
              </w:rPr>
              <w:t>Открытость и доступность информации об организации культуры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571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1984" w:type="dxa"/>
          </w:tcPr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</w:tr>
      <w:tr w:rsidR="006C6155" w:rsidRPr="00286CD6" w:rsidTr="0031718B">
        <w:tc>
          <w:tcPr>
            <w:tcW w:w="9560" w:type="dxa"/>
            <w:gridSpan w:val="5"/>
          </w:tcPr>
          <w:p w:rsidR="006C6155" w:rsidRPr="00286CD6" w:rsidRDefault="006C6155" w:rsidP="006C6155">
            <w:pPr>
              <w:pStyle w:val="ConsPlusNormal"/>
              <w:numPr>
                <w:ilvl w:val="0"/>
                <w:numId w:val="12"/>
              </w:num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CD6">
              <w:rPr>
                <w:i/>
                <w:sz w:val="22"/>
                <w:szCs w:val="22"/>
              </w:rPr>
              <w:t xml:space="preserve">Комфортность условий предоставления услуг 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571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984" w:type="dxa"/>
          </w:tcPr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6C6155" w:rsidRPr="00286CD6" w:rsidTr="0031718B">
        <w:tc>
          <w:tcPr>
            <w:tcW w:w="9560" w:type="dxa"/>
            <w:gridSpan w:val="5"/>
          </w:tcPr>
          <w:p w:rsidR="006C6155" w:rsidRPr="00286CD6" w:rsidRDefault="006C6155" w:rsidP="006C6155">
            <w:pPr>
              <w:pStyle w:val="ConsPlusNormal"/>
              <w:numPr>
                <w:ilvl w:val="0"/>
                <w:numId w:val="12"/>
              </w:numPr>
              <w:jc w:val="center"/>
              <w:rPr>
                <w:i/>
                <w:sz w:val="22"/>
                <w:szCs w:val="22"/>
              </w:rPr>
            </w:pPr>
            <w:r w:rsidRPr="00286CD6">
              <w:rPr>
                <w:i/>
                <w:sz w:val="22"/>
                <w:szCs w:val="22"/>
              </w:rPr>
              <w:t>Доступность услуг для инвалидов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571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984" w:type="dxa"/>
          </w:tcPr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6C6155" w:rsidRPr="00286CD6" w:rsidTr="0031718B">
        <w:tc>
          <w:tcPr>
            <w:tcW w:w="9560" w:type="dxa"/>
            <w:gridSpan w:val="5"/>
          </w:tcPr>
          <w:p w:rsidR="006C6155" w:rsidRPr="00286CD6" w:rsidRDefault="006C6155" w:rsidP="006C6155">
            <w:pPr>
              <w:pStyle w:val="ConsPlusNormal"/>
              <w:numPr>
                <w:ilvl w:val="0"/>
                <w:numId w:val="12"/>
              </w:num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286CD6">
              <w:rPr>
                <w:i/>
                <w:sz w:val="22"/>
                <w:szCs w:val="22"/>
              </w:rPr>
              <w:t>Доброжелательность, вежливость работников организации культуры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571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984" w:type="dxa"/>
          </w:tcPr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 xml:space="preserve">100 </w:t>
            </w:r>
          </w:p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 xml:space="preserve">40 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571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984" w:type="dxa"/>
          </w:tcPr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 xml:space="preserve">100 </w:t>
            </w:r>
          </w:p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 xml:space="preserve">40 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571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984" w:type="dxa"/>
          </w:tcPr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 xml:space="preserve">100 </w:t>
            </w:r>
          </w:p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 xml:space="preserve">20 </w:t>
            </w:r>
          </w:p>
        </w:tc>
      </w:tr>
      <w:tr w:rsidR="006C6155" w:rsidRPr="00286CD6" w:rsidTr="0031718B">
        <w:tc>
          <w:tcPr>
            <w:tcW w:w="9560" w:type="dxa"/>
            <w:gridSpan w:val="5"/>
          </w:tcPr>
          <w:p w:rsidR="006C6155" w:rsidRPr="00286CD6" w:rsidRDefault="006C6155" w:rsidP="0031718B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286CD6">
              <w:rPr>
                <w:rFonts w:ascii="Times New Roman" w:eastAsia="Calibri" w:hAnsi="Times New Roman"/>
                <w:bCs/>
                <w:i/>
              </w:rPr>
              <w:t>5.Критерий «Удовлетворенность условиями оказания услуг»</w:t>
            </w:r>
          </w:p>
        </w:tc>
      </w:tr>
      <w:tr w:rsidR="006C6155" w:rsidRPr="00286CD6" w:rsidTr="0031718B">
        <w:tc>
          <w:tcPr>
            <w:tcW w:w="1055" w:type="dxa"/>
            <w:gridSpan w:val="2"/>
          </w:tcPr>
          <w:p w:rsidR="006C6155" w:rsidRPr="00286CD6" w:rsidRDefault="006C6155" w:rsidP="0031718B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CD6">
              <w:rPr>
                <w:sz w:val="22"/>
                <w:szCs w:val="22"/>
              </w:rPr>
              <w:t>5.1</w:t>
            </w: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984" w:type="dxa"/>
          </w:tcPr>
          <w:p w:rsidR="006C6155" w:rsidRPr="00286CD6" w:rsidRDefault="006C6155" w:rsidP="003171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C6155" w:rsidRPr="00286CD6" w:rsidRDefault="006C6155" w:rsidP="003171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6C6155" w:rsidRPr="00286CD6" w:rsidTr="0031718B">
        <w:tc>
          <w:tcPr>
            <w:tcW w:w="1055" w:type="dxa"/>
            <w:gridSpan w:val="2"/>
          </w:tcPr>
          <w:p w:rsidR="006C6155" w:rsidRPr="00286CD6" w:rsidRDefault="006C6155" w:rsidP="0031718B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CD6">
              <w:rPr>
                <w:sz w:val="22"/>
                <w:szCs w:val="22"/>
              </w:rPr>
              <w:t>5.2</w:t>
            </w: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984" w:type="dxa"/>
          </w:tcPr>
          <w:p w:rsidR="006C6155" w:rsidRPr="00286CD6" w:rsidRDefault="006C6155" w:rsidP="003171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C6155" w:rsidRPr="00286CD6" w:rsidRDefault="006C6155" w:rsidP="003171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6C6155" w:rsidRPr="00286CD6" w:rsidTr="0031718B">
        <w:tc>
          <w:tcPr>
            <w:tcW w:w="1055" w:type="dxa"/>
            <w:gridSpan w:val="2"/>
          </w:tcPr>
          <w:p w:rsidR="006C6155" w:rsidRPr="00286CD6" w:rsidRDefault="006C6155" w:rsidP="0031718B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CD6">
              <w:rPr>
                <w:sz w:val="22"/>
                <w:szCs w:val="22"/>
              </w:rPr>
              <w:t>5.3</w:t>
            </w: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984" w:type="dxa"/>
          </w:tcPr>
          <w:p w:rsidR="006C6155" w:rsidRPr="00286CD6" w:rsidRDefault="006C6155" w:rsidP="003171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C6155" w:rsidRPr="00286CD6" w:rsidRDefault="006C6155" w:rsidP="0031718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</w:tbl>
    <w:p w:rsidR="006C6155" w:rsidRPr="00286CD6" w:rsidRDefault="006C6155" w:rsidP="006C6155"/>
    <w:p w:rsidR="006C6155" w:rsidRPr="00286CD6" w:rsidRDefault="006C6155" w:rsidP="006C615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6CD6">
        <w:br w:type="page"/>
      </w:r>
      <w:r w:rsidRPr="00286CD6">
        <w:rPr>
          <w:rFonts w:ascii="Times New Roman" w:hAnsi="Times New Roman"/>
          <w:b/>
          <w:sz w:val="28"/>
          <w:szCs w:val="28"/>
        </w:rPr>
        <w:lastRenderedPageBreak/>
        <w:t>2. Информационно-сервисное направление (анализ официального сайта и информационного стенда)</w:t>
      </w:r>
    </w:p>
    <w:p w:rsidR="006C6155" w:rsidRPr="00286CD6" w:rsidRDefault="006C6155" w:rsidP="006C615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571"/>
        <w:gridCol w:w="992"/>
        <w:gridCol w:w="992"/>
        <w:gridCol w:w="1134"/>
        <w:gridCol w:w="1134"/>
      </w:tblGrid>
      <w:tr w:rsidR="006C6155" w:rsidRPr="00286CD6" w:rsidTr="0031718B">
        <w:tc>
          <w:tcPr>
            <w:tcW w:w="1020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4571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Стенд 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Сайт </w:t>
            </w:r>
          </w:p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Значение </w:t>
            </w:r>
            <w:proofErr w:type="spellStart"/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показате</w:t>
            </w:r>
            <w:proofErr w:type="spellEnd"/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-ля в баллах</w:t>
            </w:r>
          </w:p>
        </w:tc>
        <w:tc>
          <w:tcPr>
            <w:tcW w:w="1134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Значение </w:t>
            </w:r>
            <w:proofErr w:type="spellStart"/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показате</w:t>
            </w:r>
            <w:proofErr w:type="spellEnd"/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-ля с учетом его значимо-</w:t>
            </w:r>
            <w:proofErr w:type="spellStart"/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сти</w:t>
            </w:r>
            <w:proofErr w:type="spellEnd"/>
          </w:p>
        </w:tc>
      </w:tr>
      <w:tr w:rsidR="006C6155" w:rsidRPr="00286CD6" w:rsidTr="0031718B">
        <w:tc>
          <w:tcPr>
            <w:tcW w:w="9843" w:type="dxa"/>
            <w:gridSpan w:val="6"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286CD6">
              <w:rPr>
                <w:b/>
                <w:i/>
                <w:sz w:val="22"/>
                <w:szCs w:val="22"/>
              </w:rPr>
              <w:t>Открытость и доступность информации об организации культуры</w:t>
            </w:r>
          </w:p>
        </w:tc>
      </w:tr>
      <w:tr w:rsidR="006C6155" w:rsidRPr="00286CD6" w:rsidTr="0031718B">
        <w:tc>
          <w:tcPr>
            <w:tcW w:w="1020" w:type="dxa"/>
            <w:vMerge w:val="restart"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286CD6">
              <w:rPr>
                <w:sz w:val="22"/>
                <w:szCs w:val="22"/>
              </w:rPr>
              <w:t>1.1.</w:t>
            </w:r>
          </w:p>
        </w:tc>
        <w:tc>
          <w:tcPr>
            <w:tcW w:w="4571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1) дата создания организации культуры;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2) ее учредитель, учредители;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3) место нахождения организации культуры и ее филиалов (при наличии);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4) режим, график работы;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5) контактные телефоны и адреса электронной почты;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6) структура и органы управления организации культуры;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7) виды предоставляемых услуг организацией культуры;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8) материально-техническое обеспечение предоставления услуг;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9) копия устава организации культуры;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10)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11) копия документа о порядке предоставления услуг за плату;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12) 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color w:val="000000"/>
                <w:sz w:val="24"/>
                <w:szCs w:val="24"/>
              </w:rPr>
              <w:t>13) 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информация.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Только для официального сайта учреждения культуры, ведущего коммерческую деятельность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tabs>
                <w:tab w:val="left" w:pos="398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 xml:space="preserve">14) информация об установленных организациями исполнительских искусств и музеями </w:t>
            </w:r>
            <w:r w:rsidRPr="00286CD6">
              <w:rPr>
                <w:i/>
                <w:color w:val="000000"/>
              </w:rPr>
              <w:t>ценах на билеты</w:t>
            </w:r>
            <w:r w:rsidRPr="00286CD6">
              <w:rPr>
                <w:color w:val="000000"/>
              </w:rPr>
              <w:t>, абонементы и экскурсионные путевки на проводимые ими 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(далее – зрелищные мероприятия);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tabs>
                <w:tab w:val="left" w:pos="398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 xml:space="preserve">15) информация о лицах, уполномоченных в соответствии с частью четвертой статьи 52.1 настоящих Основ на реализацию билетов, абонементов и экскурсионных путевок на зрелищные мероприятия, о других лицах, которым в соответствии с частью пятой статьи 52.1 настоящих Основ уполномоченными лицами переданы права и обязанности по реализации билетов, абонементов и экскурсионных путевок на зрелищные мероприятия, включая сведения о сайтах в сети «Интернет», через которые указанными лицами осуществляется реализация таких билетов, абонементов и экскурсионных путевок, а также информацию о максимальной стоимости технологически обусловленных (необходимых) и неразрывно связанных с реализацией билетов, абонементов и экскурсионных путевок услуг по бронированию, формированию в электронной форме и (или) печати на </w:t>
            </w:r>
            <w:r w:rsidRPr="00286CD6">
              <w:rPr>
                <w:color w:val="000000"/>
              </w:rPr>
              <w:lastRenderedPageBreak/>
              <w:t>бумажном носителе билетов, абонементов или экскурсионных путевок, по информированию покупателей о проводимых зрелищных мероприятиях, об отмене, замене и (или) переносе зрелищных мероприятий и иных информационно-консультативных услуг (далее - сопутствующие услуги), оказываемых покупателям билетов, абонементов и экскурсионных путевок указанными лицами;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tabs>
                <w:tab w:val="left" w:pos="398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16) информация о формах, реквизитах и элементах оформления билетов, абонементов и экскурсионных путевок на проводимые организациями исполнительских искусств и музеями зрелищные мероприятия;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tabs>
                <w:tab w:val="left" w:pos="398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17) информация о лицах, на которые в соответствии с частью девятой статьи 52.1 настоящих Основ возложена обязанность по возмещению посетителю полной стоимости билета, о лицах, на которые в соответствии с частью пятнадцатой статьи 52.1 настоящих Основ возложена обязанность по возврату посетителю стоимости билета, абонемента или экскурсионной путевки;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tabs>
                <w:tab w:val="left" w:pos="398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>18) информация о зрелищных мероприятиях, посещение которых осуществляется при предъявлении документов, удостоверяющих личность посетителя, в том числе документов, удостоверяющих личность иностранного гражданина или лица без гражданства, с указанием сведений о посетителе (фамилии, имени и отчества) в билете, абонементе и экскурсионной путевке, в случае реализации организациями исполнительских искусств и музеями именных билетов, именных абонементов, именных экскурсионных путевок;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pStyle w:val="aa"/>
              <w:shd w:val="clear" w:color="auto" w:fill="FFFFFF"/>
              <w:tabs>
                <w:tab w:val="left" w:pos="398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86CD6">
              <w:rPr>
                <w:color w:val="000000"/>
              </w:rPr>
              <w:t xml:space="preserve">19) информация о предусматривающих особые условия приобретения билетов, абонементов, экскурсионных путевок (в том числе льготы, скидки) на проводимые организациями исполнительских искусств и музеями зрелищные мероприятия специальных программах и акциях, </w:t>
            </w:r>
            <w:r w:rsidRPr="00286CD6">
              <w:rPr>
                <w:color w:val="000000"/>
              </w:rPr>
              <w:lastRenderedPageBreak/>
              <w:t>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билеты, абонементы и экскурсионные путевки;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tabs>
                <w:tab w:val="left" w:pos="398"/>
              </w:tabs>
              <w:spacing w:after="0" w:line="240" w:lineRule="auto"/>
              <w:ind w:left="-27" w:firstLine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color w:val="000000"/>
                <w:sz w:val="24"/>
                <w:szCs w:val="24"/>
              </w:rPr>
              <w:t>20) информация о порядке возврата билетов, абонементов и экскурсионных путевок, в том числе именных билетов, именных абонементов и именных экскурсионных путевок, на проводимые организациями исполнительских искусств и музеями зрелищные мероприятия».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C6155" w:rsidRPr="008A6B7F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6155" w:rsidRPr="008A6B7F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8A6B7F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1134" w:type="dxa"/>
          </w:tcPr>
          <w:p w:rsidR="006C6155" w:rsidRPr="008A6B7F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</w:t>
            </w:r>
          </w:p>
        </w:tc>
      </w:tr>
      <w:tr w:rsidR="006C6155" w:rsidRPr="00286CD6" w:rsidTr="0031718B">
        <w:tc>
          <w:tcPr>
            <w:tcW w:w="1020" w:type="dxa"/>
            <w:vMerge w:val="restart"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286CD6">
              <w:rPr>
                <w:sz w:val="22"/>
                <w:szCs w:val="22"/>
              </w:rPr>
              <w:t>1.2</w:t>
            </w:r>
          </w:p>
        </w:tc>
        <w:tc>
          <w:tcPr>
            <w:tcW w:w="4571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ind w:left="108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1) телефона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rPr>
          <w:trHeight w:val="252"/>
        </w:trPr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ind w:left="108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2) электронной почты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ind w:left="108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3)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  <w:vMerge/>
          </w:tcPr>
          <w:p w:rsidR="006C6155" w:rsidRPr="00286CD6" w:rsidRDefault="006C6155" w:rsidP="0031718B">
            <w:pPr>
              <w:pStyle w:val="ConsPlusNormal"/>
              <w:ind w:left="108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4)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31718B">
            <w:pPr>
              <w:pStyle w:val="ConsPlusNormal"/>
              <w:ind w:left="108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6C6155" w:rsidRPr="00286CD6" w:rsidRDefault="006C6155" w:rsidP="006C6155"/>
    <w:p w:rsidR="006C6155" w:rsidRPr="00286CD6" w:rsidRDefault="006C6155" w:rsidP="006C615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6CD6">
        <w:br w:type="page"/>
      </w:r>
      <w:r w:rsidRPr="00286CD6">
        <w:rPr>
          <w:rFonts w:ascii="Times New Roman" w:hAnsi="Times New Roman"/>
          <w:b/>
          <w:sz w:val="28"/>
          <w:szCs w:val="28"/>
        </w:rPr>
        <w:lastRenderedPageBreak/>
        <w:t>2.3. Экспертно-диагностическое направление (анализ комфортности условий предоставления услуг и доступности услуг для инвалидов)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536"/>
        <w:gridCol w:w="1275"/>
        <w:gridCol w:w="1276"/>
        <w:gridCol w:w="1418"/>
      </w:tblGrid>
      <w:tr w:rsidR="006C6155" w:rsidRPr="00286CD6" w:rsidTr="0031718B">
        <w:tc>
          <w:tcPr>
            <w:tcW w:w="1055" w:type="dxa"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b/>
                <w:sz w:val="20"/>
              </w:rPr>
            </w:pPr>
            <w:r w:rsidRPr="00286CD6">
              <w:rPr>
                <w:b/>
                <w:sz w:val="20"/>
              </w:rPr>
              <w:t>№</w:t>
            </w:r>
          </w:p>
        </w:tc>
        <w:tc>
          <w:tcPr>
            <w:tcW w:w="4536" w:type="dxa"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b/>
                <w:sz w:val="20"/>
              </w:rPr>
            </w:pPr>
            <w:r w:rsidRPr="00286CD6">
              <w:rPr>
                <w:b/>
                <w:sz w:val="20"/>
              </w:rPr>
              <w:t xml:space="preserve">Показатель 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b/>
                <w:sz w:val="20"/>
              </w:rPr>
            </w:pPr>
            <w:r w:rsidRPr="00286CD6">
              <w:rPr>
                <w:b/>
                <w:sz w:val="20"/>
              </w:rPr>
              <w:t>Фиксация наличия</w:t>
            </w:r>
          </w:p>
        </w:tc>
        <w:tc>
          <w:tcPr>
            <w:tcW w:w="127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Значение показателя в баллах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Значение показателя с учетом его значимости</w:t>
            </w:r>
          </w:p>
        </w:tc>
      </w:tr>
      <w:tr w:rsidR="006C6155" w:rsidRPr="00286CD6" w:rsidTr="0031718B">
        <w:tc>
          <w:tcPr>
            <w:tcW w:w="9560" w:type="dxa"/>
            <w:gridSpan w:val="5"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i/>
                <w:sz w:val="22"/>
                <w:szCs w:val="22"/>
              </w:rPr>
            </w:pPr>
            <w:r w:rsidRPr="00286CD6">
              <w:rPr>
                <w:i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6C6155" w:rsidRPr="00286CD6" w:rsidTr="0031718B">
        <w:tc>
          <w:tcPr>
            <w:tcW w:w="1055" w:type="dxa"/>
            <w:vMerge w:val="restart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в организации комфортных условий для предоставления услуг: 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1) наличие комфортной зоны отдыха (ожидания)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2) наличие и понятность навигации внутри организации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3) доступность питьевой воды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4) 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5) санитарное состояние помещений организаций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6)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86C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C6155" w:rsidRPr="00286CD6" w:rsidTr="0031718B">
        <w:tc>
          <w:tcPr>
            <w:tcW w:w="9560" w:type="dxa"/>
            <w:gridSpan w:val="5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6CD6">
              <w:rPr>
                <w:rFonts w:ascii="Times New Roman" w:hAnsi="Times New Roman"/>
                <w:i/>
              </w:rPr>
              <w:t>Доступность услуг для инвалидов</w:t>
            </w:r>
          </w:p>
        </w:tc>
      </w:tr>
      <w:tr w:rsidR="006C6155" w:rsidRPr="00286CD6" w:rsidTr="0031718B">
        <w:tc>
          <w:tcPr>
            <w:tcW w:w="1055" w:type="dxa"/>
            <w:vMerge w:val="restart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1) оборудование входных групп пандусами/подъемными платформами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2) наличие выделенных стоянок для автотранспортных средств инвалидов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3) наличие адаптированных лифтов, поручней, расширенных дверных проемов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4) наличие сменных кресел-колясок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5) наличие специально оборудованных санитарно-гигиенических помещений в организации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86C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C6155" w:rsidRPr="00286CD6" w:rsidTr="0031718B">
        <w:tc>
          <w:tcPr>
            <w:tcW w:w="1055" w:type="dxa"/>
            <w:vMerge w:val="restart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1) дублирование для инвалидов по слуху и зрению звуковой и зрительной информации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 xml:space="preserve">3) возможность предоставления инвалидам по слуху (слуху и зрению) услуг </w:t>
            </w:r>
            <w:proofErr w:type="spellStart"/>
            <w:r w:rsidRPr="00286CD6">
              <w:rPr>
                <w:rFonts w:ascii="Times New Roman" w:eastAsia="Calibri" w:hAnsi="Times New Roman"/>
                <w:sz w:val="24"/>
                <w:szCs w:val="24"/>
              </w:rPr>
              <w:t>сурдопереводчика</w:t>
            </w:r>
            <w:proofErr w:type="spellEnd"/>
            <w:r w:rsidRPr="00286CD6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286CD6">
              <w:rPr>
                <w:rFonts w:ascii="Times New Roman" w:eastAsia="Calibri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286CD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4) наличие альтернативной версии официального сайта организации в сети «Интернет» для инвалидов по зрению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5)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  <w:vMerge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6) наличие возможности предоставления услуги в дистанционном режиме или на дому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55" w:rsidRPr="00286CD6" w:rsidTr="0031718B">
        <w:tc>
          <w:tcPr>
            <w:tcW w:w="1055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86C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6C6155" w:rsidRPr="00286CD6" w:rsidRDefault="006C6155" w:rsidP="006C6155"/>
    <w:p w:rsidR="006C6155" w:rsidRDefault="006C6155" w:rsidP="006C615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86CD6">
        <w:br w:type="page"/>
      </w:r>
    </w:p>
    <w:p w:rsidR="006C6155" w:rsidRPr="006C6155" w:rsidRDefault="006C6155" w:rsidP="006C615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2. </w:t>
      </w:r>
    </w:p>
    <w:p w:rsidR="006C6155" w:rsidRPr="00286CD6" w:rsidRDefault="006C6155" w:rsidP="006C6155">
      <w:pPr>
        <w:jc w:val="center"/>
      </w:pPr>
      <w:r>
        <w:rPr>
          <w:rFonts w:ascii="Times New Roman" w:hAnsi="Times New Roman"/>
          <w:b/>
          <w:sz w:val="28"/>
          <w:szCs w:val="28"/>
        </w:rPr>
        <w:t>РЕЗУЛЬТАТЫ ДИАГНОСТИКИ ПО НАПРАВЛЕНИЯМ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5"/>
        <w:gridCol w:w="5670"/>
        <w:gridCol w:w="1275"/>
        <w:gridCol w:w="1418"/>
      </w:tblGrid>
      <w:tr w:rsidR="006C6155" w:rsidRPr="00286CD6" w:rsidTr="0031718B">
        <w:tc>
          <w:tcPr>
            <w:tcW w:w="1020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Величина показателя в баллах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86CD6">
              <w:rPr>
                <w:rFonts w:ascii="Times New Roman" w:eastAsia="Calibri" w:hAnsi="Times New Roman"/>
                <w:b/>
                <w:sz w:val="20"/>
                <w:szCs w:val="20"/>
              </w:rPr>
              <w:t>Значение показателя с учетом его значимости</w:t>
            </w:r>
          </w:p>
        </w:tc>
      </w:tr>
      <w:tr w:rsidR="006C6155" w:rsidRPr="00286CD6" w:rsidTr="0031718B">
        <w:tc>
          <w:tcPr>
            <w:tcW w:w="9418" w:type="dxa"/>
            <w:gridSpan w:val="5"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i/>
                <w:sz w:val="22"/>
                <w:szCs w:val="22"/>
              </w:rPr>
            </w:pPr>
            <w:r w:rsidRPr="00286CD6">
              <w:rPr>
                <w:i/>
                <w:sz w:val="22"/>
                <w:szCs w:val="22"/>
              </w:rPr>
              <w:t>Открытость и доступность информации об организации культуры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155" w:rsidRPr="00B62780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80">
              <w:rPr>
                <w:rFonts w:ascii="Times New Roman" w:hAnsi="Times New Roman"/>
                <w:sz w:val="24"/>
                <w:szCs w:val="24"/>
              </w:rPr>
              <w:t>54.5</w:t>
            </w:r>
          </w:p>
        </w:tc>
        <w:tc>
          <w:tcPr>
            <w:tcW w:w="1418" w:type="dxa"/>
          </w:tcPr>
          <w:p w:rsidR="006C6155" w:rsidRPr="00B62780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780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31718B">
            <w:pPr>
              <w:pStyle w:val="ConsPlusNormal"/>
              <w:ind w:left="1080"/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81.5</w:t>
            </w:r>
            <w:r w:rsidRPr="00286CD6">
              <w:rPr>
                <w:rFonts w:ascii="Times New Roman" w:hAnsi="Times New Roman"/>
                <w:sz w:val="24"/>
                <w:szCs w:val="24"/>
              </w:rPr>
              <w:t xml:space="preserve"> (макс.100)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83.4</w:t>
            </w:r>
          </w:p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(макс. 100)</w:t>
            </w:r>
          </w:p>
        </w:tc>
      </w:tr>
      <w:tr w:rsidR="006C6155" w:rsidRPr="00286CD6" w:rsidTr="0031718B">
        <w:tc>
          <w:tcPr>
            <w:tcW w:w="9418" w:type="dxa"/>
            <w:gridSpan w:val="5"/>
          </w:tcPr>
          <w:p w:rsidR="006C6155" w:rsidRPr="00286CD6" w:rsidRDefault="006C6155" w:rsidP="006C6155">
            <w:pPr>
              <w:pStyle w:val="ConsPlusNormal"/>
              <w:numPr>
                <w:ilvl w:val="0"/>
                <w:numId w:val="13"/>
              </w:numPr>
              <w:contextualSpacing/>
              <w:jc w:val="center"/>
              <w:rPr>
                <w:i/>
                <w:sz w:val="22"/>
                <w:szCs w:val="22"/>
              </w:rPr>
            </w:pPr>
            <w:r w:rsidRPr="00286CD6">
              <w:rPr>
                <w:i/>
                <w:sz w:val="22"/>
                <w:szCs w:val="22"/>
              </w:rPr>
              <w:t xml:space="preserve">Комфортность условий предоставления услуг 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6C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31718B">
            <w:pPr>
              <w:pStyle w:val="ConsPlusNormal"/>
              <w:ind w:left="1080"/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86CD6">
              <w:rPr>
                <w:rFonts w:ascii="Times New Roman" w:hAnsi="Times New Roman"/>
                <w:sz w:val="24"/>
                <w:szCs w:val="24"/>
              </w:rPr>
              <w:t xml:space="preserve"> (макс.100)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(макс. 100)</w:t>
            </w:r>
          </w:p>
        </w:tc>
      </w:tr>
      <w:tr w:rsidR="006C6155" w:rsidRPr="00286CD6" w:rsidTr="0031718B">
        <w:tc>
          <w:tcPr>
            <w:tcW w:w="9418" w:type="dxa"/>
            <w:gridSpan w:val="5"/>
          </w:tcPr>
          <w:p w:rsidR="006C6155" w:rsidRPr="00286CD6" w:rsidRDefault="006C6155" w:rsidP="006C6155">
            <w:pPr>
              <w:pStyle w:val="ConsPlusNormal"/>
              <w:numPr>
                <w:ilvl w:val="0"/>
                <w:numId w:val="13"/>
              </w:numPr>
              <w:contextualSpacing/>
              <w:jc w:val="center"/>
              <w:rPr>
                <w:i/>
                <w:sz w:val="22"/>
                <w:szCs w:val="22"/>
              </w:rPr>
            </w:pPr>
            <w:r w:rsidRPr="00286CD6">
              <w:rPr>
                <w:i/>
                <w:sz w:val="22"/>
                <w:szCs w:val="22"/>
              </w:rPr>
              <w:t>Доступность услуг для инвалидов</w:t>
            </w:r>
          </w:p>
        </w:tc>
      </w:tr>
      <w:tr w:rsidR="006C6155" w:rsidRPr="00286CD6" w:rsidTr="0031718B">
        <w:trPr>
          <w:trHeight w:val="857"/>
        </w:trPr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6C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31718B">
            <w:pPr>
              <w:pStyle w:val="ConsPlusNormal"/>
              <w:ind w:left="1080"/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86CD6">
              <w:rPr>
                <w:rFonts w:ascii="Times New Roman" w:hAnsi="Times New Roman"/>
                <w:sz w:val="24"/>
                <w:szCs w:val="24"/>
              </w:rPr>
              <w:t xml:space="preserve"> (макс.100)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(макс. 100)</w:t>
            </w:r>
          </w:p>
        </w:tc>
      </w:tr>
      <w:tr w:rsidR="006C6155" w:rsidRPr="00286CD6" w:rsidTr="0031718B">
        <w:tc>
          <w:tcPr>
            <w:tcW w:w="9418" w:type="dxa"/>
            <w:gridSpan w:val="5"/>
          </w:tcPr>
          <w:p w:rsidR="006C6155" w:rsidRPr="00286CD6" w:rsidRDefault="006C6155" w:rsidP="006C6155">
            <w:pPr>
              <w:pStyle w:val="ConsPlusNormal"/>
              <w:numPr>
                <w:ilvl w:val="0"/>
                <w:numId w:val="13"/>
              </w:numPr>
              <w:contextualSpacing/>
              <w:jc w:val="center"/>
              <w:rPr>
                <w:i/>
                <w:sz w:val="22"/>
                <w:szCs w:val="22"/>
              </w:rPr>
            </w:pPr>
            <w:r w:rsidRPr="00286CD6">
              <w:rPr>
                <w:i/>
                <w:sz w:val="22"/>
                <w:szCs w:val="22"/>
              </w:rPr>
              <w:t>Доброжелательность, вежливость работников организации культуры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 xml:space="preserve">100 </w:t>
            </w:r>
          </w:p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 xml:space="preserve">40 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 xml:space="preserve">100 </w:t>
            </w:r>
          </w:p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 xml:space="preserve">40 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6C6155">
            <w:pPr>
              <w:pStyle w:val="ConsPlusNormal"/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 xml:space="preserve">100 </w:t>
            </w:r>
          </w:p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6C6155" w:rsidRPr="00286CD6" w:rsidTr="0031718B">
        <w:tc>
          <w:tcPr>
            <w:tcW w:w="1020" w:type="dxa"/>
          </w:tcPr>
          <w:p w:rsidR="006C6155" w:rsidRPr="00286CD6" w:rsidRDefault="006C6155" w:rsidP="0031718B">
            <w:pPr>
              <w:pStyle w:val="ConsPlusNormal"/>
              <w:ind w:left="1080"/>
              <w:contextualSpacing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100 (макс.100)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(макс. 100)</w:t>
            </w:r>
          </w:p>
        </w:tc>
      </w:tr>
      <w:tr w:rsidR="006C6155" w:rsidRPr="00286CD6" w:rsidTr="0031718B">
        <w:tc>
          <w:tcPr>
            <w:tcW w:w="9418" w:type="dxa"/>
            <w:gridSpan w:val="5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bCs/>
                <w:i/>
              </w:rPr>
              <w:t>5.Критерий «Удовлетворенность условиями оказания услуг»</w:t>
            </w:r>
          </w:p>
        </w:tc>
      </w:tr>
      <w:tr w:rsidR="006C6155" w:rsidRPr="00286CD6" w:rsidTr="0031718B">
        <w:tc>
          <w:tcPr>
            <w:tcW w:w="1055" w:type="dxa"/>
            <w:gridSpan w:val="2"/>
          </w:tcPr>
          <w:p w:rsidR="006C6155" w:rsidRPr="00286CD6" w:rsidRDefault="006C6155" w:rsidP="0031718B">
            <w:pPr>
              <w:pStyle w:val="ConsPlusNormal"/>
              <w:tabs>
                <w:tab w:val="left" w:pos="645"/>
              </w:tabs>
              <w:contextualSpacing/>
              <w:jc w:val="center"/>
              <w:rPr>
                <w:sz w:val="22"/>
                <w:szCs w:val="22"/>
              </w:rPr>
            </w:pPr>
            <w:r w:rsidRPr="00286CD6">
              <w:rPr>
                <w:sz w:val="22"/>
                <w:szCs w:val="22"/>
              </w:rPr>
              <w:t>5.1.</w:t>
            </w:r>
          </w:p>
        </w:tc>
        <w:tc>
          <w:tcPr>
            <w:tcW w:w="5670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C6155" w:rsidRPr="00286CD6" w:rsidTr="0031718B">
        <w:tc>
          <w:tcPr>
            <w:tcW w:w="1055" w:type="dxa"/>
            <w:gridSpan w:val="2"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286CD6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5670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C6155" w:rsidRPr="00286CD6" w:rsidTr="0031718B">
        <w:tc>
          <w:tcPr>
            <w:tcW w:w="1055" w:type="dxa"/>
            <w:gridSpan w:val="2"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286CD6">
              <w:rPr>
                <w:sz w:val="22"/>
                <w:szCs w:val="22"/>
              </w:rPr>
              <w:t>5.3.</w:t>
            </w:r>
          </w:p>
        </w:tc>
        <w:tc>
          <w:tcPr>
            <w:tcW w:w="5670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C6155" w:rsidRPr="00286CD6" w:rsidTr="0031718B">
        <w:trPr>
          <w:trHeight w:val="407"/>
        </w:trPr>
        <w:tc>
          <w:tcPr>
            <w:tcW w:w="1055" w:type="dxa"/>
            <w:gridSpan w:val="2"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6C6155" w:rsidRPr="00286CD6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CD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100 (макс.100)</w:t>
            </w:r>
          </w:p>
        </w:tc>
        <w:tc>
          <w:tcPr>
            <w:tcW w:w="1418" w:type="dxa"/>
          </w:tcPr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CD6">
              <w:rPr>
                <w:rFonts w:ascii="Times New Roman" w:hAnsi="Times New Roman"/>
                <w:sz w:val="24"/>
                <w:szCs w:val="24"/>
              </w:rPr>
              <w:t>(макс. 100)</w:t>
            </w:r>
          </w:p>
        </w:tc>
      </w:tr>
      <w:tr w:rsidR="006C6155" w:rsidRPr="00B53FD2" w:rsidTr="0031718B">
        <w:trPr>
          <w:trHeight w:val="407"/>
        </w:trPr>
        <w:tc>
          <w:tcPr>
            <w:tcW w:w="1055" w:type="dxa"/>
            <w:gridSpan w:val="2"/>
          </w:tcPr>
          <w:p w:rsidR="006C6155" w:rsidRPr="00286CD6" w:rsidRDefault="006C6155" w:rsidP="0031718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6C6155" w:rsidRPr="006C6155" w:rsidRDefault="006C6155" w:rsidP="003171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6155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6C6155" w:rsidRPr="006C6155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155" w:rsidRPr="006C6155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55">
              <w:rPr>
                <w:rFonts w:ascii="Times New Roman" w:hAnsi="Times New Roman"/>
                <w:sz w:val="24"/>
                <w:szCs w:val="24"/>
              </w:rPr>
              <w:t>439.4</w:t>
            </w:r>
          </w:p>
          <w:p w:rsidR="006C6155" w:rsidRPr="00286CD6" w:rsidRDefault="006C6155" w:rsidP="00317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55">
              <w:rPr>
                <w:rFonts w:ascii="Times New Roman" w:hAnsi="Times New Roman"/>
                <w:sz w:val="24"/>
                <w:szCs w:val="24"/>
              </w:rPr>
              <w:t>(макс. 500)</w:t>
            </w:r>
          </w:p>
        </w:tc>
      </w:tr>
    </w:tbl>
    <w:p w:rsidR="006C6155" w:rsidRDefault="006C6155" w:rsidP="006C6155"/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155" w:rsidRDefault="006C6155" w:rsidP="006C61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</w:p>
    <w:p w:rsidR="006C6155" w:rsidRPr="006C6155" w:rsidRDefault="006C6155" w:rsidP="006C615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6155">
        <w:rPr>
          <w:rFonts w:ascii="Times New Roman" w:hAnsi="Times New Roman" w:cs="Times New Roman"/>
          <w:b/>
          <w:caps/>
          <w:sz w:val="28"/>
          <w:szCs w:val="28"/>
        </w:rPr>
        <w:t xml:space="preserve">Общий расчет по результатам опроса ПОЛУЧАТЕЛЕЙ УСЛУГ  </w:t>
      </w:r>
    </w:p>
    <w:p w:rsidR="006C6155" w:rsidRDefault="006C6155" w:rsidP="006C61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220AF">
        <w:rPr>
          <w:rFonts w:ascii="Times New Roman" w:hAnsi="Times New Roman"/>
          <w:b/>
          <w:sz w:val="24"/>
          <w:szCs w:val="24"/>
        </w:rPr>
        <w:t xml:space="preserve">Вопрос 1. Как Вы можете оценить </w:t>
      </w:r>
      <w:r w:rsidRPr="002220AF">
        <w:rPr>
          <w:rFonts w:ascii="Times New Roman" w:hAnsi="Times New Roman"/>
          <w:b/>
          <w:sz w:val="24"/>
          <w:szCs w:val="24"/>
          <w:shd w:val="clear" w:color="auto" w:fill="FFFFFF"/>
        </w:rPr>
        <w:t>открытость, полноту и доступность информации о деятельности учреждения культуры, размещенной на информационных стендах, на сайте в информационно-телекоммуникационной сети «Интернет»?</w:t>
      </w:r>
    </w:p>
    <w:p w:rsidR="006C6155" w:rsidRDefault="006C6155" w:rsidP="006C61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C6155" w:rsidTr="0031718B">
        <w:tc>
          <w:tcPr>
            <w:tcW w:w="7508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837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>1.1. Отлично, все устраивает;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081C5C">
              <w:rPr>
                <w:rStyle w:val="FontStyle17"/>
                <w:sz w:val="24"/>
                <w:szCs w:val="24"/>
              </w:rPr>
              <w:t xml:space="preserve">В целом </w:t>
            </w:r>
            <w:r w:rsidRPr="00081C5C">
              <w:rPr>
                <w:rFonts w:ascii="Times New Roman" w:hAnsi="Times New Roman"/>
                <w:sz w:val="24"/>
                <w:szCs w:val="24"/>
              </w:rPr>
              <w:t>все хорошо;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81C5C">
              <w:rPr>
                <w:rStyle w:val="FontStyle17"/>
                <w:sz w:val="24"/>
                <w:szCs w:val="24"/>
              </w:rPr>
              <w:t>Удовлетворительно, есть незначительные недостатки;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Style w:val="FontStyle17"/>
                <w:sz w:val="24"/>
                <w:szCs w:val="24"/>
              </w:rPr>
              <w:t>1.4. Плохо, много недостатков;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6C6155" w:rsidTr="0031718B">
        <w:tc>
          <w:tcPr>
            <w:tcW w:w="7508" w:type="dxa"/>
          </w:tcPr>
          <w:p w:rsidR="006C6155" w:rsidRDefault="006C6155" w:rsidP="0031718B">
            <w:r w:rsidRPr="00081C5C">
              <w:rPr>
                <w:rStyle w:val="FontStyle17"/>
                <w:sz w:val="24"/>
                <w:szCs w:val="24"/>
              </w:rPr>
              <w:t>1.5. Неудовлетворительно, совершенно не устраивает.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6C6155" w:rsidRPr="002220AF" w:rsidRDefault="006C6155" w:rsidP="006C6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6155" w:rsidRPr="002220AF" w:rsidRDefault="006C6155" w:rsidP="006C6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6155" w:rsidRDefault="006C6155" w:rsidP="006C6155">
      <w:pPr>
        <w:pStyle w:val="s16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2220AF">
        <w:rPr>
          <w:b/>
        </w:rPr>
        <w:t xml:space="preserve">Вопрос 2. Как Вы можете оценить </w:t>
      </w:r>
      <w:r w:rsidRPr="002220AF">
        <w:rPr>
          <w:b/>
          <w:shd w:val="clear" w:color="auto" w:fill="FFFFFF"/>
        </w:rPr>
        <w:t>комфортность условий предоставления услуг в учреждении культуры</w:t>
      </w:r>
      <w:r w:rsidRPr="002220AF">
        <w:rPr>
          <w:shd w:val="clear" w:color="auto" w:fill="FFFFFF"/>
        </w:rPr>
        <w:t>; наличие и доступность питьевой воды; наличие и доступность санитарно-гигиенических помещений; транспортная доступность; доступность записи на получение услуги и др.)</w:t>
      </w:r>
      <w:r w:rsidRPr="002220AF">
        <w:rPr>
          <w:b/>
        </w:rPr>
        <w:t>?</w:t>
      </w:r>
    </w:p>
    <w:p w:rsidR="006C6155" w:rsidRDefault="006C6155" w:rsidP="006C6155">
      <w:pPr>
        <w:pStyle w:val="s16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C6155" w:rsidTr="0031718B">
        <w:tc>
          <w:tcPr>
            <w:tcW w:w="7508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837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>1.1. Отлично, все устраивает;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081C5C">
              <w:rPr>
                <w:rStyle w:val="FontStyle17"/>
                <w:sz w:val="24"/>
                <w:szCs w:val="24"/>
              </w:rPr>
              <w:t xml:space="preserve">В целом </w:t>
            </w:r>
            <w:r w:rsidRPr="00081C5C">
              <w:rPr>
                <w:rFonts w:ascii="Times New Roman" w:hAnsi="Times New Roman"/>
                <w:sz w:val="24"/>
                <w:szCs w:val="24"/>
              </w:rPr>
              <w:t>все хорошо;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81C5C">
              <w:rPr>
                <w:rStyle w:val="FontStyle17"/>
                <w:sz w:val="24"/>
                <w:szCs w:val="24"/>
              </w:rPr>
              <w:t>Удовлетворительно, есть незначительные недостатки;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Style w:val="FontStyle17"/>
                <w:sz w:val="24"/>
                <w:szCs w:val="24"/>
              </w:rPr>
              <w:t>1.4. Плохо, много недостатков;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6C6155" w:rsidTr="0031718B">
        <w:tc>
          <w:tcPr>
            <w:tcW w:w="7508" w:type="dxa"/>
          </w:tcPr>
          <w:p w:rsidR="006C6155" w:rsidRDefault="006C6155" w:rsidP="0031718B">
            <w:r w:rsidRPr="00081C5C">
              <w:rPr>
                <w:rStyle w:val="FontStyle17"/>
                <w:sz w:val="24"/>
                <w:szCs w:val="24"/>
              </w:rPr>
              <w:t>1.5. Неудовлетворительно, совершенно не устраивает.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6C6155" w:rsidRPr="002220AF" w:rsidRDefault="006C6155" w:rsidP="006C6155">
      <w:pPr>
        <w:pStyle w:val="s16"/>
        <w:shd w:val="clear" w:color="auto" w:fill="FFFFFF"/>
        <w:spacing w:before="0" w:beforeAutospacing="0" w:after="0" w:afterAutospacing="0"/>
        <w:contextualSpacing/>
        <w:jc w:val="both"/>
      </w:pPr>
    </w:p>
    <w:p w:rsidR="006C6155" w:rsidRPr="002220AF" w:rsidRDefault="006C6155" w:rsidP="006C61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220AF">
        <w:rPr>
          <w:rFonts w:ascii="Times New Roman" w:hAnsi="Times New Roman"/>
          <w:b/>
          <w:sz w:val="24"/>
          <w:szCs w:val="24"/>
        </w:rPr>
        <w:t xml:space="preserve">Вопрос 3. Как Вы можете оценить собственную удовлетворенность </w:t>
      </w:r>
      <w:r w:rsidRPr="002220AF">
        <w:rPr>
          <w:rFonts w:ascii="Times New Roman" w:hAnsi="Times New Roman"/>
          <w:b/>
          <w:sz w:val="24"/>
          <w:szCs w:val="24"/>
          <w:shd w:val="clear" w:color="auto" w:fill="FFFFFF"/>
        </w:rPr>
        <w:t>доброжелательностью, вежливостью работников учреждения культуры, обеспечивающих первичный контакт и информирование получателя услуги при непосредственном обращении в организацию (работники гардероба, вахтеры, сотрудники охраны)?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C6155" w:rsidTr="0031718B">
        <w:tc>
          <w:tcPr>
            <w:tcW w:w="7508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837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>1.1. Отлично, все устраивает;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081C5C">
              <w:rPr>
                <w:rStyle w:val="FontStyle17"/>
                <w:sz w:val="24"/>
                <w:szCs w:val="24"/>
              </w:rPr>
              <w:t xml:space="preserve">В целом </w:t>
            </w:r>
            <w:r w:rsidRPr="00081C5C">
              <w:rPr>
                <w:rFonts w:ascii="Times New Roman" w:hAnsi="Times New Roman"/>
                <w:sz w:val="24"/>
                <w:szCs w:val="24"/>
              </w:rPr>
              <w:t>все хорошо;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81C5C">
              <w:rPr>
                <w:rStyle w:val="FontStyle17"/>
                <w:sz w:val="24"/>
                <w:szCs w:val="24"/>
              </w:rPr>
              <w:t>Удовлетворительно, есть незначительные недостатки;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Style w:val="FontStyle17"/>
                <w:sz w:val="24"/>
                <w:szCs w:val="24"/>
              </w:rPr>
              <w:t>1.4. Плохо, много недостатков;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6C6155" w:rsidTr="0031718B">
        <w:tc>
          <w:tcPr>
            <w:tcW w:w="7508" w:type="dxa"/>
          </w:tcPr>
          <w:p w:rsidR="006C6155" w:rsidRDefault="006C6155" w:rsidP="0031718B">
            <w:r w:rsidRPr="00081C5C">
              <w:rPr>
                <w:rStyle w:val="FontStyle17"/>
                <w:sz w:val="24"/>
                <w:szCs w:val="24"/>
              </w:rPr>
              <w:t>1.5. Неудовлетворительно, совершенно не устраивает.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6C6155" w:rsidRPr="002220AF" w:rsidRDefault="006C6155" w:rsidP="006C6155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</w:p>
    <w:p w:rsidR="006C6155" w:rsidRPr="002220AF" w:rsidRDefault="006C6155" w:rsidP="006C61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220AF">
        <w:rPr>
          <w:rFonts w:ascii="Times New Roman" w:hAnsi="Times New Roman"/>
          <w:b/>
          <w:sz w:val="24"/>
          <w:szCs w:val="24"/>
        </w:rPr>
        <w:t xml:space="preserve">Вопрос 4. Как Вы можете оценить собственную удовлетворенность </w:t>
      </w:r>
      <w:r w:rsidRPr="002220AF">
        <w:rPr>
          <w:rFonts w:ascii="Times New Roman" w:hAnsi="Times New Roman"/>
          <w:b/>
          <w:sz w:val="24"/>
          <w:szCs w:val="24"/>
          <w:shd w:val="clear" w:color="auto" w:fill="FFFFFF"/>
        </w:rPr>
        <w:t>доброжелательностью, вежливостью работников учреждения культуры, обеспечивающих непосредственное оказание услуги при обращении в организацию (специалисты учреждения)?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C6155" w:rsidTr="0031718B">
        <w:tc>
          <w:tcPr>
            <w:tcW w:w="7508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837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>1.1. Отлично, все устраивает;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081C5C">
              <w:rPr>
                <w:rStyle w:val="FontStyle17"/>
                <w:sz w:val="24"/>
                <w:szCs w:val="24"/>
              </w:rPr>
              <w:t xml:space="preserve">В целом </w:t>
            </w:r>
            <w:r w:rsidRPr="00081C5C">
              <w:rPr>
                <w:rFonts w:ascii="Times New Roman" w:hAnsi="Times New Roman"/>
                <w:sz w:val="24"/>
                <w:szCs w:val="24"/>
              </w:rPr>
              <w:t>все хорошо;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81C5C">
              <w:rPr>
                <w:rStyle w:val="FontStyle17"/>
                <w:sz w:val="24"/>
                <w:szCs w:val="24"/>
              </w:rPr>
              <w:t>Удовлетворительно, есть незначительные недостатки;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Style w:val="FontStyle17"/>
                <w:sz w:val="24"/>
                <w:szCs w:val="24"/>
              </w:rPr>
              <w:lastRenderedPageBreak/>
              <w:t>1.4. Плохо, много недостатков;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6C6155" w:rsidTr="0031718B">
        <w:tc>
          <w:tcPr>
            <w:tcW w:w="7508" w:type="dxa"/>
          </w:tcPr>
          <w:p w:rsidR="006C6155" w:rsidRDefault="006C6155" w:rsidP="0031718B">
            <w:r w:rsidRPr="00081C5C">
              <w:rPr>
                <w:rStyle w:val="FontStyle17"/>
                <w:sz w:val="24"/>
                <w:szCs w:val="24"/>
              </w:rPr>
              <w:t>1.5. Неудовлетворительно, совершенно не устраивает.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6C6155" w:rsidRPr="002220AF" w:rsidRDefault="006C6155" w:rsidP="006C61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220AF">
        <w:rPr>
          <w:rFonts w:ascii="Times New Roman" w:hAnsi="Times New Roman"/>
          <w:b/>
          <w:sz w:val="24"/>
          <w:szCs w:val="24"/>
        </w:rPr>
        <w:t xml:space="preserve">Вопрос 5. Как Вы можете оценить собственную удовлетворенность </w:t>
      </w:r>
      <w:r w:rsidRPr="002220AF">
        <w:rPr>
          <w:rFonts w:ascii="Times New Roman" w:hAnsi="Times New Roman"/>
          <w:b/>
          <w:sz w:val="24"/>
          <w:szCs w:val="24"/>
          <w:shd w:val="clear" w:color="auto" w:fill="FFFFFF"/>
        </w:rPr>
        <w:t>доброжелательностью, вежливостью работников учреждения культуры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пр.))?</w:t>
      </w:r>
    </w:p>
    <w:p w:rsidR="006C6155" w:rsidRDefault="006C6155" w:rsidP="006C6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C6155" w:rsidTr="0031718B">
        <w:tc>
          <w:tcPr>
            <w:tcW w:w="7508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837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>1.1. Отлично, все устраивает;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081C5C">
              <w:rPr>
                <w:rStyle w:val="FontStyle17"/>
                <w:sz w:val="24"/>
                <w:szCs w:val="24"/>
              </w:rPr>
              <w:t xml:space="preserve">В целом </w:t>
            </w:r>
            <w:r w:rsidRPr="00081C5C">
              <w:rPr>
                <w:rFonts w:ascii="Times New Roman" w:hAnsi="Times New Roman"/>
                <w:sz w:val="24"/>
                <w:szCs w:val="24"/>
              </w:rPr>
              <w:t>все хорошо;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81C5C">
              <w:rPr>
                <w:rStyle w:val="FontStyle17"/>
                <w:sz w:val="24"/>
                <w:szCs w:val="24"/>
              </w:rPr>
              <w:t>Удовлетворительно, есть незначительные недостатки;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Style w:val="FontStyle17"/>
                <w:sz w:val="24"/>
                <w:szCs w:val="24"/>
              </w:rPr>
              <w:t>1.4. Плохо, много недостатков;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6C6155" w:rsidTr="0031718B">
        <w:tc>
          <w:tcPr>
            <w:tcW w:w="7508" w:type="dxa"/>
          </w:tcPr>
          <w:p w:rsidR="006C6155" w:rsidRDefault="006C6155" w:rsidP="0031718B">
            <w:r w:rsidRPr="00081C5C">
              <w:rPr>
                <w:rStyle w:val="FontStyle17"/>
                <w:sz w:val="24"/>
                <w:szCs w:val="24"/>
              </w:rPr>
              <w:t>1.5. Неудовлетворительно, совершенно не устраивает.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6C6155" w:rsidRPr="002220AF" w:rsidRDefault="006C6155" w:rsidP="006C6155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</w:p>
    <w:p w:rsidR="006C6155" w:rsidRPr="002220AF" w:rsidRDefault="006C6155" w:rsidP="006C61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220AF">
        <w:rPr>
          <w:rFonts w:ascii="Times New Roman" w:hAnsi="Times New Roman"/>
          <w:b/>
          <w:sz w:val="24"/>
          <w:szCs w:val="24"/>
        </w:rPr>
        <w:t xml:space="preserve">Вопрос 6. </w:t>
      </w:r>
      <w:r w:rsidRPr="002220AF">
        <w:rPr>
          <w:rFonts w:ascii="Times New Roman" w:hAnsi="Times New Roman"/>
          <w:b/>
          <w:sz w:val="24"/>
          <w:szCs w:val="24"/>
          <w:shd w:val="clear" w:color="auto" w:fill="FFFFFF"/>
        </w:rPr>
        <w:t>Готовы ли Вы рекомендовать учреждение культуры родственникам и знакомым (могли бы ее рекомендовать, если бы была возможность выбора организации)?</w:t>
      </w:r>
    </w:p>
    <w:p w:rsidR="006C6155" w:rsidRDefault="006C6155" w:rsidP="006C6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C6155" w:rsidTr="0031718B">
        <w:tc>
          <w:tcPr>
            <w:tcW w:w="7508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837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>1.1. Отлично, все устраивает;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081C5C">
              <w:rPr>
                <w:rStyle w:val="FontStyle17"/>
                <w:sz w:val="24"/>
                <w:szCs w:val="24"/>
              </w:rPr>
              <w:t xml:space="preserve">В целом </w:t>
            </w:r>
            <w:r w:rsidRPr="00081C5C">
              <w:rPr>
                <w:rFonts w:ascii="Times New Roman" w:hAnsi="Times New Roman"/>
                <w:sz w:val="24"/>
                <w:szCs w:val="24"/>
              </w:rPr>
              <w:t>все хорошо;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81C5C">
              <w:rPr>
                <w:rStyle w:val="FontStyle17"/>
                <w:sz w:val="24"/>
                <w:szCs w:val="24"/>
              </w:rPr>
              <w:t>Удовлетворительно, есть незначительные недостатки;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Style w:val="FontStyle17"/>
                <w:sz w:val="24"/>
                <w:szCs w:val="24"/>
              </w:rPr>
              <w:t>1.4. Плохо, много недостатков;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6C6155" w:rsidTr="0031718B">
        <w:tc>
          <w:tcPr>
            <w:tcW w:w="7508" w:type="dxa"/>
          </w:tcPr>
          <w:p w:rsidR="006C6155" w:rsidRDefault="006C6155" w:rsidP="0031718B">
            <w:r w:rsidRPr="00081C5C">
              <w:rPr>
                <w:rStyle w:val="FontStyle17"/>
                <w:sz w:val="24"/>
                <w:szCs w:val="24"/>
              </w:rPr>
              <w:t>1.5. Неудовлетворительно, совершенно не устраивает.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6C6155" w:rsidRPr="002220AF" w:rsidRDefault="006C6155" w:rsidP="006C6155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</w:p>
    <w:p w:rsidR="006C6155" w:rsidRPr="002220AF" w:rsidRDefault="006C6155" w:rsidP="006C61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220AF">
        <w:rPr>
          <w:rFonts w:ascii="Times New Roman" w:hAnsi="Times New Roman"/>
          <w:b/>
          <w:sz w:val="24"/>
          <w:szCs w:val="24"/>
        </w:rPr>
        <w:t xml:space="preserve">Вопрос 7. Как Вы можете оценить собственную удовлетворенность </w:t>
      </w:r>
      <w:r w:rsidRPr="002220AF">
        <w:rPr>
          <w:rFonts w:ascii="Times New Roman" w:hAnsi="Times New Roman"/>
          <w:b/>
          <w:sz w:val="24"/>
          <w:szCs w:val="24"/>
          <w:shd w:val="clear" w:color="auto" w:fill="FFFFFF"/>
        </w:rPr>
        <w:t>графиком работы учреждения культуры?</w:t>
      </w:r>
    </w:p>
    <w:p w:rsidR="006C6155" w:rsidRDefault="006C6155" w:rsidP="006C6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C6155" w:rsidTr="0031718B">
        <w:tc>
          <w:tcPr>
            <w:tcW w:w="7508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837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>1.1. Отлично, все устраивает;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081C5C">
              <w:rPr>
                <w:rStyle w:val="FontStyle17"/>
                <w:sz w:val="24"/>
                <w:szCs w:val="24"/>
              </w:rPr>
              <w:t xml:space="preserve">В целом </w:t>
            </w:r>
            <w:r w:rsidRPr="00081C5C">
              <w:rPr>
                <w:rFonts w:ascii="Times New Roman" w:hAnsi="Times New Roman"/>
                <w:sz w:val="24"/>
                <w:szCs w:val="24"/>
              </w:rPr>
              <w:t>все хорошо;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81C5C">
              <w:rPr>
                <w:rStyle w:val="FontStyle17"/>
                <w:sz w:val="24"/>
                <w:szCs w:val="24"/>
              </w:rPr>
              <w:t>Удовлетворительно, есть незначительные недостатки;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Style w:val="FontStyle17"/>
                <w:sz w:val="24"/>
                <w:szCs w:val="24"/>
              </w:rPr>
              <w:t>1.4. Плохо, много недостатков;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6C6155" w:rsidTr="0031718B">
        <w:tc>
          <w:tcPr>
            <w:tcW w:w="7508" w:type="dxa"/>
          </w:tcPr>
          <w:p w:rsidR="006C6155" w:rsidRDefault="006C6155" w:rsidP="0031718B">
            <w:r w:rsidRPr="00081C5C">
              <w:rPr>
                <w:rStyle w:val="FontStyle17"/>
                <w:sz w:val="24"/>
                <w:szCs w:val="24"/>
              </w:rPr>
              <w:t>1.5. Неудовлетворительно, совершенно не устраивает.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6C6155" w:rsidRPr="002220AF" w:rsidRDefault="006C6155" w:rsidP="006C6155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</w:p>
    <w:p w:rsidR="006C6155" w:rsidRPr="002220AF" w:rsidRDefault="006C6155" w:rsidP="006C61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220AF">
        <w:rPr>
          <w:rFonts w:ascii="Times New Roman" w:hAnsi="Times New Roman"/>
          <w:b/>
          <w:sz w:val="24"/>
          <w:szCs w:val="24"/>
        </w:rPr>
        <w:t xml:space="preserve">Вопрос 8. Как Вы в целом можете оценить собственную удовлетворенность </w:t>
      </w:r>
      <w:r w:rsidRPr="002220AF">
        <w:rPr>
          <w:rFonts w:ascii="Times New Roman" w:hAnsi="Times New Roman"/>
          <w:b/>
          <w:sz w:val="24"/>
          <w:szCs w:val="24"/>
          <w:shd w:val="clear" w:color="auto" w:fill="FFFFFF"/>
        </w:rPr>
        <w:t>оказанием услуг в учреждении культуры?</w:t>
      </w:r>
    </w:p>
    <w:p w:rsidR="006C6155" w:rsidRDefault="006C6155" w:rsidP="006C6155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C6155" w:rsidTr="0031718B">
        <w:tc>
          <w:tcPr>
            <w:tcW w:w="7508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837" w:type="dxa"/>
          </w:tcPr>
          <w:p w:rsidR="006C6155" w:rsidRPr="002220AF" w:rsidRDefault="006C6155" w:rsidP="0031718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>1.1. Отлично, все устраивает;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081C5C">
              <w:rPr>
                <w:rStyle w:val="FontStyle17"/>
                <w:sz w:val="24"/>
                <w:szCs w:val="24"/>
              </w:rPr>
              <w:t xml:space="preserve">В целом </w:t>
            </w:r>
            <w:r w:rsidRPr="00081C5C">
              <w:rPr>
                <w:rFonts w:ascii="Times New Roman" w:hAnsi="Times New Roman"/>
                <w:sz w:val="24"/>
                <w:szCs w:val="24"/>
              </w:rPr>
              <w:t>все хорошо;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081C5C">
              <w:rPr>
                <w:rStyle w:val="FontStyle17"/>
                <w:sz w:val="24"/>
                <w:szCs w:val="24"/>
              </w:rPr>
              <w:t>Удовлетворительно, есть незначительные недостатки;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C6155" w:rsidTr="0031718B">
        <w:tc>
          <w:tcPr>
            <w:tcW w:w="7508" w:type="dxa"/>
          </w:tcPr>
          <w:p w:rsidR="006C6155" w:rsidRPr="00081C5C" w:rsidRDefault="006C6155" w:rsidP="0031718B">
            <w:pPr>
              <w:contextualSpacing/>
              <w:jc w:val="both"/>
              <w:rPr>
                <w:rStyle w:val="FontStyle17"/>
                <w:sz w:val="24"/>
                <w:szCs w:val="24"/>
              </w:rPr>
            </w:pPr>
            <w:r w:rsidRPr="00081C5C">
              <w:rPr>
                <w:rStyle w:val="FontStyle17"/>
                <w:sz w:val="24"/>
                <w:szCs w:val="24"/>
              </w:rPr>
              <w:t>1.4. Плохо, много недостатков;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6C6155" w:rsidTr="0031718B">
        <w:tc>
          <w:tcPr>
            <w:tcW w:w="7508" w:type="dxa"/>
          </w:tcPr>
          <w:p w:rsidR="006C6155" w:rsidRDefault="006C6155" w:rsidP="0031718B">
            <w:r w:rsidRPr="00081C5C">
              <w:rPr>
                <w:rStyle w:val="FontStyle17"/>
                <w:sz w:val="24"/>
                <w:szCs w:val="24"/>
              </w:rPr>
              <w:t>1.5. Неудовлетворительно, совершенно не устраивает.</w:t>
            </w:r>
          </w:p>
        </w:tc>
        <w:tc>
          <w:tcPr>
            <w:tcW w:w="1837" w:type="dxa"/>
          </w:tcPr>
          <w:p w:rsidR="006C6155" w:rsidRDefault="006C6155" w:rsidP="003171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6C6155" w:rsidRPr="002220AF" w:rsidRDefault="006C6155" w:rsidP="006C6155">
      <w:pPr>
        <w:rPr>
          <w:rFonts w:ascii="Times New Roman" w:hAnsi="Times New Roman" w:cs="Times New Roman"/>
          <w:b/>
          <w:sz w:val="24"/>
          <w:szCs w:val="24"/>
        </w:rPr>
      </w:pPr>
    </w:p>
    <w:p w:rsidR="006C6155" w:rsidRDefault="006C6155" w:rsidP="00F12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155" w:rsidRDefault="006C6155" w:rsidP="00F12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6155" w:rsidSect="008A60C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BB" w:rsidRDefault="008854BB" w:rsidP="00CE4187">
      <w:pPr>
        <w:spacing w:after="0" w:line="240" w:lineRule="auto"/>
      </w:pPr>
      <w:r>
        <w:separator/>
      </w:r>
    </w:p>
  </w:endnote>
  <w:endnote w:type="continuationSeparator" w:id="0">
    <w:p w:rsidR="008854BB" w:rsidRDefault="008854BB" w:rsidP="00CE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834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718B" w:rsidRPr="00CE4187" w:rsidRDefault="0031718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41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41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41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57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41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718B" w:rsidRDefault="003171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BB" w:rsidRDefault="008854BB" w:rsidP="00CE4187">
      <w:pPr>
        <w:spacing w:after="0" w:line="240" w:lineRule="auto"/>
      </w:pPr>
      <w:r>
        <w:separator/>
      </w:r>
    </w:p>
  </w:footnote>
  <w:footnote w:type="continuationSeparator" w:id="0">
    <w:p w:rsidR="008854BB" w:rsidRDefault="008854BB" w:rsidP="00CE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340"/>
    <w:multiLevelType w:val="hybridMultilevel"/>
    <w:tmpl w:val="698CB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D009F7"/>
    <w:multiLevelType w:val="hybridMultilevel"/>
    <w:tmpl w:val="CB92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6D3"/>
    <w:multiLevelType w:val="multilevel"/>
    <w:tmpl w:val="C302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39914EF"/>
    <w:multiLevelType w:val="hybridMultilevel"/>
    <w:tmpl w:val="B91C1558"/>
    <w:lvl w:ilvl="0" w:tplc="2EA24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BA29BF"/>
    <w:multiLevelType w:val="hybridMultilevel"/>
    <w:tmpl w:val="5FEA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D554A"/>
    <w:multiLevelType w:val="hybridMultilevel"/>
    <w:tmpl w:val="14C2CCEC"/>
    <w:lvl w:ilvl="0" w:tplc="A6E07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E150CF"/>
    <w:multiLevelType w:val="multilevel"/>
    <w:tmpl w:val="896E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 w15:restartNumberingAfterBreak="0">
    <w:nsid w:val="34E864F2"/>
    <w:multiLevelType w:val="multilevel"/>
    <w:tmpl w:val="BA2CB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A6F6A98"/>
    <w:multiLevelType w:val="multilevel"/>
    <w:tmpl w:val="EB025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9" w15:restartNumberingAfterBreak="0">
    <w:nsid w:val="40BE0494"/>
    <w:multiLevelType w:val="hybridMultilevel"/>
    <w:tmpl w:val="1F00B0B6"/>
    <w:lvl w:ilvl="0" w:tplc="1A605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8F2376"/>
    <w:multiLevelType w:val="hybridMultilevel"/>
    <w:tmpl w:val="3E86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0648A"/>
    <w:multiLevelType w:val="hybridMultilevel"/>
    <w:tmpl w:val="2444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210E3"/>
    <w:multiLevelType w:val="hybridMultilevel"/>
    <w:tmpl w:val="96FA7976"/>
    <w:lvl w:ilvl="0" w:tplc="CFEAE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BC604E"/>
    <w:multiLevelType w:val="hybridMultilevel"/>
    <w:tmpl w:val="96EE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C40BA"/>
    <w:multiLevelType w:val="hybridMultilevel"/>
    <w:tmpl w:val="96EE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42AC"/>
    <w:multiLevelType w:val="multilevel"/>
    <w:tmpl w:val="C302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5B628F3"/>
    <w:multiLevelType w:val="hybridMultilevel"/>
    <w:tmpl w:val="E78805BC"/>
    <w:lvl w:ilvl="0" w:tplc="FCF0435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6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0"/>
    <w:rsid w:val="00010547"/>
    <w:rsid w:val="000158EE"/>
    <w:rsid w:val="00024FF3"/>
    <w:rsid w:val="000632DD"/>
    <w:rsid w:val="000961E2"/>
    <w:rsid w:val="00097F56"/>
    <w:rsid w:val="000A11CD"/>
    <w:rsid w:val="000C24B3"/>
    <w:rsid w:val="000C5792"/>
    <w:rsid w:val="000D5F34"/>
    <w:rsid w:val="000D6140"/>
    <w:rsid w:val="000F1230"/>
    <w:rsid w:val="000F4CAB"/>
    <w:rsid w:val="00103233"/>
    <w:rsid w:val="00110E1E"/>
    <w:rsid w:val="00122335"/>
    <w:rsid w:val="00122B21"/>
    <w:rsid w:val="00131CDD"/>
    <w:rsid w:val="0014799D"/>
    <w:rsid w:val="001530F0"/>
    <w:rsid w:val="00154FBF"/>
    <w:rsid w:val="001671F1"/>
    <w:rsid w:val="001918C4"/>
    <w:rsid w:val="001946F5"/>
    <w:rsid w:val="001B259B"/>
    <w:rsid w:val="00212D1C"/>
    <w:rsid w:val="00225AED"/>
    <w:rsid w:val="00226B34"/>
    <w:rsid w:val="0024507B"/>
    <w:rsid w:val="002506D1"/>
    <w:rsid w:val="00255536"/>
    <w:rsid w:val="00262BFF"/>
    <w:rsid w:val="00281C11"/>
    <w:rsid w:val="00294313"/>
    <w:rsid w:val="00296713"/>
    <w:rsid w:val="002D2354"/>
    <w:rsid w:val="002D3EC3"/>
    <w:rsid w:val="002E5454"/>
    <w:rsid w:val="003065FA"/>
    <w:rsid w:val="00312729"/>
    <w:rsid w:val="0031718B"/>
    <w:rsid w:val="0032207C"/>
    <w:rsid w:val="0033019C"/>
    <w:rsid w:val="003345A4"/>
    <w:rsid w:val="003428EB"/>
    <w:rsid w:val="00342CAE"/>
    <w:rsid w:val="00360D38"/>
    <w:rsid w:val="003679A7"/>
    <w:rsid w:val="00376857"/>
    <w:rsid w:val="00380BBD"/>
    <w:rsid w:val="0039073A"/>
    <w:rsid w:val="00397951"/>
    <w:rsid w:val="003A756C"/>
    <w:rsid w:val="003C2C9D"/>
    <w:rsid w:val="003F52F6"/>
    <w:rsid w:val="00405737"/>
    <w:rsid w:val="00415235"/>
    <w:rsid w:val="00427C77"/>
    <w:rsid w:val="00436431"/>
    <w:rsid w:val="00444A37"/>
    <w:rsid w:val="00485E4B"/>
    <w:rsid w:val="00494167"/>
    <w:rsid w:val="0049437F"/>
    <w:rsid w:val="004B5580"/>
    <w:rsid w:val="004B76CD"/>
    <w:rsid w:val="004C5138"/>
    <w:rsid w:val="004D3EAF"/>
    <w:rsid w:val="004D56F6"/>
    <w:rsid w:val="004D7258"/>
    <w:rsid w:val="004D7276"/>
    <w:rsid w:val="004E2232"/>
    <w:rsid w:val="004E3631"/>
    <w:rsid w:val="004E443B"/>
    <w:rsid w:val="004E4DD1"/>
    <w:rsid w:val="0052695B"/>
    <w:rsid w:val="00546500"/>
    <w:rsid w:val="00561430"/>
    <w:rsid w:val="0056463E"/>
    <w:rsid w:val="00564A2A"/>
    <w:rsid w:val="00573990"/>
    <w:rsid w:val="00582635"/>
    <w:rsid w:val="0058748A"/>
    <w:rsid w:val="005878F4"/>
    <w:rsid w:val="005916A1"/>
    <w:rsid w:val="005A4AB5"/>
    <w:rsid w:val="005A7167"/>
    <w:rsid w:val="005A7A32"/>
    <w:rsid w:val="005B2F43"/>
    <w:rsid w:val="005B78BF"/>
    <w:rsid w:val="005C3D26"/>
    <w:rsid w:val="005F7972"/>
    <w:rsid w:val="00600A48"/>
    <w:rsid w:val="00603AA5"/>
    <w:rsid w:val="00603E83"/>
    <w:rsid w:val="00604A6F"/>
    <w:rsid w:val="006077AE"/>
    <w:rsid w:val="00611E9E"/>
    <w:rsid w:val="00612570"/>
    <w:rsid w:val="00616735"/>
    <w:rsid w:val="00621033"/>
    <w:rsid w:val="00623A50"/>
    <w:rsid w:val="0064440E"/>
    <w:rsid w:val="006457EF"/>
    <w:rsid w:val="006517AD"/>
    <w:rsid w:val="00652169"/>
    <w:rsid w:val="00652235"/>
    <w:rsid w:val="00652436"/>
    <w:rsid w:val="00661FC5"/>
    <w:rsid w:val="00664979"/>
    <w:rsid w:val="006842D1"/>
    <w:rsid w:val="0069536D"/>
    <w:rsid w:val="00696D9D"/>
    <w:rsid w:val="006B0DE0"/>
    <w:rsid w:val="006C3712"/>
    <w:rsid w:val="006C6155"/>
    <w:rsid w:val="006D0391"/>
    <w:rsid w:val="006D5B9C"/>
    <w:rsid w:val="006E12D9"/>
    <w:rsid w:val="007027C2"/>
    <w:rsid w:val="0070355C"/>
    <w:rsid w:val="00704B51"/>
    <w:rsid w:val="007148ED"/>
    <w:rsid w:val="00717085"/>
    <w:rsid w:val="00726088"/>
    <w:rsid w:val="0074449A"/>
    <w:rsid w:val="00745544"/>
    <w:rsid w:val="00781A21"/>
    <w:rsid w:val="00785571"/>
    <w:rsid w:val="00787E1B"/>
    <w:rsid w:val="007A02AC"/>
    <w:rsid w:val="007B24F5"/>
    <w:rsid w:val="007B6895"/>
    <w:rsid w:val="007D54FE"/>
    <w:rsid w:val="007D5DDB"/>
    <w:rsid w:val="00814649"/>
    <w:rsid w:val="00816E11"/>
    <w:rsid w:val="00823280"/>
    <w:rsid w:val="0082548D"/>
    <w:rsid w:val="00825774"/>
    <w:rsid w:val="00836917"/>
    <w:rsid w:val="008541A1"/>
    <w:rsid w:val="00871D56"/>
    <w:rsid w:val="00883ACF"/>
    <w:rsid w:val="008854BB"/>
    <w:rsid w:val="008A24C8"/>
    <w:rsid w:val="008A60CD"/>
    <w:rsid w:val="008E7578"/>
    <w:rsid w:val="008F14A9"/>
    <w:rsid w:val="008F14C5"/>
    <w:rsid w:val="00902EB7"/>
    <w:rsid w:val="0091086A"/>
    <w:rsid w:val="0091443A"/>
    <w:rsid w:val="00926ED4"/>
    <w:rsid w:val="00944675"/>
    <w:rsid w:val="009502FE"/>
    <w:rsid w:val="00951677"/>
    <w:rsid w:val="00954484"/>
    <w:rsid w:val="009614C3"/>
    <w:rsid w:val="00963B85"/>
    <w:rsid w:val="00967FCF"/>
    <w:rsid w:val="00977E87"/>
    <w:rsid w:val="009928D8"/>
    <w:rsid w:val="00997175"/>
    <w:rsid w:val="009A108D"/>
    <w:rsid w:val="009B41EF"/>
    <w:rsid w:val="009B42FC"/>
    <w:rsid w:val="009C102B"/>
    <w:rsid w:val="00A074B8"/>
    <w:rsid w:val="00A112B6"/>
    <w:rsid w:val="00A24332"/>
    <w:rsid w:val="00A42B6B"/>
    <w:rsid w:val="00A56DA5"/>
    <w:rsid w:val="00A66630"/>
    <w:rsid w:val="00A8123B"/>
    <w:rsid w:val="00A9643D"/>
    <w:rsid w:val="00AA1CE4"/>
    <w:rsid w:val="00AB0B7C"/>
    <w:rsid w:val="00AF023E"/>
    <w:rsid w:val="00AF40EE"/>
    <w:rsid w:val="00B07434"/>
    <w:rsid w:val="00B12B0D"/>
    <w:rsid w:val="00B205A7"/>
    <w:rsid w:val="00B221B0"/>
    <w:rsid w:val="00B223A9"/>
    <w:rsid w:val="00B24363"/>
    <w:rsid w:val="00B300AA"/>
    <w:rsid w:val="00B3547C"/>
    <w:rsid w:val="00B54ACC"/>
    <w:rsid w:val="00B66AFD"/>
    <w:rsid w:val="00B8385D"/>
    <w:rsid w:val="00B863FE"/>
    <w:rsid w:val="00B96293"/>
    <w:rsid w:val="00BA334E"/>
    <w:rsid w:val="00BA3645"/>
    <w:rsid w:val="00BB585C"/>
    <w:rsid w:val="00BB7671"/>
    <w:rsid w:val="00BC0084"/>
    <w:rsid w:val="00BD4A6D"/>
    <w:rsid w:val="00BF1629"/>
    <w:rsid w:val="00C06EB2"/>
    <w:rsid w:val="00C218A4"/>
    <w:rsid w:val="00C412F6"/>
    <w:rsid w:val="00C457FE"/>
    <w:rsid w:val="00C54CBA"/>
    <w:rsid w:val="00C60D84"/>
    <w:rsid w:val="00C62DEF"/>
    <w:rsid w:val="00C77E18"/>
    <w:rsid w:val="00C977A2"/>
    <w:rsid w:val="00CA2407"/>
    <w:rsid w:val="00CA25ED"/>
    <w:rsid w:val="00CB1096"/>
    <w:rsid w:val="00CB4365"/>
    <w:rsid w:val="00CB4D35"/>
    <w:rsid w:val="00CC1E0C"/>
    <w:rsid w:val="00CC2C86"/>
    <w:rsid w:val="00CE4187"/>
    <w:rsid w:val="00CE6BFB"/>
    <w:rsid w:val="00CF4AF9"/>
    <w:rsid w:val="00D07F85"/>
    <w:rsid w:val="00D128FF"/>
    <w:rsid w:val="00D27C64"/>
    <w:rsid w:val="00D326D2"/>
    <w:rsid w:val="00D4542F"/>
    <w:rsid w:val="00D5658B"/>
    <w:rsid w:val="00D632A9"/>
    <w:rsid w:val="00D6496D"/>
    <w:rsid w:val="00D65364"/>
    <w:rsid w:val="00D76140"/>
    <w:rsid w:val="00D77A21"/>
    <w:rsid w:val="00D86B6D"/>
    <w:rsid w:val="00D9210D"/>
    <w:rsid w:val="00D9562B"/>
    <w:rsid w:val="00D96E46"/>
    <w:rsid w:val="00DD03AB"/>
    <w:rsid w:val="00DE0875"/>
    <w:rsid w:val="00DE22E0"/>
    <w:rsid w:val="00DE5407"/>
    <w:rsid w:val="00DF2A99"/>
    <w:rsid w:val="00DF3501"/>
    <w:rsid w:val="00E048A0"/>
    <w:rsid w:val="00E04C96"/>
    <w:rsid w:val="00E22E23"/>
    <w:rsid w:val="00E278FC"/>
    <w:rsid w:val="00E27AB4"/>
    <w:rsid w:val="00E365A4"/>
    <w:rsid w:val="00E52229"/>
    <w:rsid w:val="00E541D6"/>
    <w:rsid w:val="00E60234"/>
    <w:rsid w:val="00E75233"/>
    <w:rsid w:val="00E812D2"/>
    <w:rsid w:val="00E966F0"/>
    <w:rsid w:val="00EA40A4"/>
    <w:rsid w:val="00EA4278"/>
    <w:rsid w:val="00EB2832"/>
    <w:rsid w:val="00EC4008"/>
    <w:rsid w:val="00EC794A"/>
    <w:rsid w:val="00ED1E3A"/>
    <w:rsid w:val="00ED204E"/>
    <w:rsid w:val="00EF0255"/>
    <w:rsid w:val="00F0264C"/>
    <w:rsid w:val="00F02DBB"/>
    <w:rsid w:val="00F129EF"/>
    <w:rsid w:val="00F20E4E"/>
    <w:rsid w:val="00F24528"/>
    <w:rsid w:val="00F3300E"/>
    <w:rsid w:val="00F359AA"/>
    <w:rsid w:val="00F35F90"/>
    <w:rsid w:val="00F44672"/>
    <w:rsid w:val="00F51C93"/>
    <w:rsid w:val="00F57122"/>
    <w:rsid w:val="00F6374D"/>
    <w:rsid w:val="00F6582D"/>
    <w:rsid w:val="00F7682E"/>
    <w:rsid w:val="00F773C2"/>
    <w:rsid w:val="00F833B7"/>
    <w:rsid w:val="00F87D7C"/>
    <w:rsid w:val="00F9093D"/>
    <w:rsid w:val="00F924B8"/>
    <w:rsid w:val="00F97AC9"/>
    <w:rsid w:val="00FC4844"/>
    <w:rsid w:val="00FD1EEF"/>
    <w:rsid w:val="00FD4C51"/>
    <w:rsid w:val="00FE7B80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8A63B-03C9-4642-87D0-CFEDF904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DD"/>
  </w:style>
  <w:style w:type="paragraph" w:styleId="4">
    <w:name w:val="heading 4"/>
    <w:basedOn w:val="a"/>
    <w:next w:val="a"/>
    <w:link w:val="40"/>
    <w:qFormat/>
    <w:rsid w:val="008A60CD"/>
    <w:pPr>
      <w:keepNext/>
      <w:tabs>
        <w:tab w:val="left" w:pos="529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187"/>
  </w:style>
  <w:style w:type="paragraph" w:styleId="a6">
    <w:name w:val="footer"/>
    <w:basedOn w:val="a"/>
    <w:link w:val="a7"/>
    <w:uiPriority w:val="99"/>
    <w:unhideWhenUsed/>
    <w:rsid w:val="00CE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187"/>
  </w:style>
  <w:style w:type="paragraph" w:customStyle="1" w:styleId="ConsPlusNormal">
    <w:name w:val="ConsPlusNormal"/>
    <w:rsid w:val="00745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60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uiPriority w:val="99"/>
    <w:rsid w:val="008A60CD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A60CD"/>
    <w:rPr>
      <w:rFonts w:ascii="Arial Black" w:eastAsia="Times New Roman" w:hAnsi="Arial Black" w:cs="Times New Roman"/>
      <w:sz w:val="28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8A60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BD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D3E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8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123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83ACF"/>
    <w:rPr>
      <w:color w:val="0563C1" w:themeColor="hyperlink"/>
      <w:u w:val="single"/>
    </w:rPr>
  </w:style>
  <w:style w:type="character" w:customStyle="1" w:styleId="FontStyle17">
    <w:name w:val="Font Style17"/>
    <w:basedOn w:val="a0"/>
    <w:uiPriority w:val="99"/>
    <w:rsid w:val="006C6155"/>
    <w:rPr>
      <w:rFonts w:ascii="Times New Roman" w:hAnsi="Times New Roman" w:cs="Times New Roman"/>
      <w:sz w:val="26"/>
      <w:szCs w:val="26"/>
    </w:rPr>
  </w:style>
  <w:style w:type="paragraph" w:customStyle="1" w:styleId="s16">
    <w:name w:val="s_16"/>
    <w:basedOn w:val="a"/>
    <w:rsid w:val="006C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DCAB-ECBE-4ED6-9A5D-58C615C9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</cp:lastModifiedBy>
  <cp:revision>3</cp:revision>
  <dcterms:created xsi:type="dcterms:W3CDTF">2020-12-23T12:22:00Z</dcterms:created>
  <dcterms:modified xsi:type="dcterms:W3CDTF">2021-03-09T10:19:00Z</dcterms:modified>
</cp:coreProperties>
</file>