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476CF7" w:rsidTr="00476CF7">
        <w:tc>
          <w:tcPr>
            <w:tcW w:w="3681" w:type="dxa"/>
          </w:tcPr>
          <w:p w:rsidR="00476CF7" w:rsidRDefault="00476CF7" w:rsidP="00476CF7">
            <w:r>
              <w:t>СОГЛАСОВАНО:</w:t>
            </w:r>
          </w:p>
          <w:p w:rsidR="00476CF7" w:rsidRDefault="00476CF7" w:rsidP="00476CF7">
            <w:r>
              <w:t>Заместитель Главы Сосновского муниципального района</w:t>
            </w:r>
          </w:p>
          <w:p w:rsidR="00476CF7" w:rsidRDefault="00476CF7" w:rsidP="00476CF7">
            <w:r>
              <w:t>______________ Т.В. Аллеборн</w:t>
            </w:r>
          </w:p>
          <w:p w:rsidR="00476CF7" w:rsidRDefault="00476CF7" w:rsidP="00476CF7">
            <w:r>
              <w:t>«___» ___________ 2021 г.</w:t>
            </w:r>
          </w:p>
          <w:p w:rsidR="00476CF7" w:rsidRDefault="00476CF7" w:rsidP="00476CF7"/>
        </w:tc>
        <w:tc>
          <w:tcPr>
            <w:tcW w:w="5947" w:type="dxa"/>
          </w:tcPr>
          <w:p w:rsidR="00476CF7" w:rsidRDefault="00476CF7" w:rsidP="00476CF7"/>
        </w:tc>
      </w:tr>
    </w:tbl>
    <w:p w:rsidR="00476CF7" w:rsidRDefault="00476CF7" w:rsidP="00476CF7"/>
    <w:p w:rsidR="007204CE" w:rsidRDefault="007204CE" w:rsidP="00476CF7"/>
    <w:p w:rsidR="00476CF7" w:rsidRPr="00476CF7" w:rsidRDefault="00476CF7" w:rsidP="00476CF7"/>
    <w:p w:rsidR="007204CE" w:rsidRPr="00D07EDB" w:rsidRDefault="007204CE" w:rsidP="007204CE">
      <w:pPr>
        <w:jc w:val="center"/>
        <w:rPr>
          <w:b/>
          <w:sz w:val="28"/>
          <w:szCs w:val="28"/>
        </w:rPr>
      </w:pPr>
    </w:p>
    <w:p w:rsidR="007204CE" w:rsidRDefault="007204CE" w:rsidP="007204CE">
      <w:pPr>
        <w:rPr>
          <w:sz w:val="28"/>
          <w:szCs w:val="28"/>
        </w:rPr>
      </w:pPr>
    </w:p>
    <w:p w:rsidR="007204CE" w:rsidRDefault="007204CE" w:rsidP="007204CE">
      <w:pPr>
        <w:rPr>
          <w:sz w:val="28"/>
          <w:szCs w:val="28"/>
        </w:rPr>
      </w:pPr>
    </w:p>
    <w:p w:rsidR="00476CF7" w:rsidRDefault="00476CF7"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Pr="00D07EDB" w:rsidRDefault="007204CE" w:rsidP="007204CE">
      <w:pPr>
        <w:jc w:val="center"/>
        <w:rPr>
          <w:b/>
          <w:sz w:val="56"/>
          <w:szCs w:val="56"/>
        </w:rPr>
      </w:pPr>
      <w:r w:rsidRPr="00D07EDB">
        <w:rPr>
          <w:b/>
          <w:sz w:val="56"/>
          <w:szCs w:val="56"/>
        </w:rPr>
        <w:t>Текстовой отчёт</w:t>
      </w:r>
    </w:p>
    <w:p w:rsidR="007204CE" w:rsidRDefault="007204CE" w:rsidP="007204CE">
      <w:pPr>
        <w:jc w:val="center"/>
        <w:rPr>
          <w:sz w:val="36"/>
          <w:szCs w:val="36"/>
        </w:rPr>
      </w:pPr>
    </w:p>
    <w:p w:rsidR="007204CE" w:rsidRDefault="007204CE" w:rsidP="007204CE">
      <w:pPr>
        <w:jc w:val="center"/>
        <w:rPr>
          <w:sz w:val="36"/>
          <w:szCs w:val="36"/>
        </w:rPr>
      </w:pPr>
    </w:p>
    <w:p w:rsidR="007204CE" w:rsidRPr="00D07EDB" w:rsidRDefault="007204CE" w:rsidP="007204CE">
      <w:pPr>
        <w:jc w:val="center"/>
        <w:rPr>
          <w:sz w:val="36"/>
          <w:szCs w:val="36"/>
        </w:rPr>
      </w:pPr>
      <w:r>
        <w:rPr>
          <w:sz w:val="36"/>
          <w:szCs w:val="36"/>
        </w:rPr>
        <w:t xml:space="preserve">о </w:t>
      </w:r>
      <w:r w:rsidRPr="00D07EDB">
        <w:rPr>
          <w:sz w:val="36"/>
          <w:szCs w:val="36"/>
        </w:rPr>
        <w:t xml:space="preserve">работе </w:t>
      </w:r>
      <w:r>
        <w:rPr>
          <w:sz w:val="36"/>
          <w:szCs w:val="36"/>
        </w:rPr>
        <w:t>О</w:t>
      </w:r>
      <w:r w:rsidRPr="00D07EDB">
        <w:rPr>
          <w:sz w:val="36"/>
          <w:szCs w:val="36"/>
        </w:rPr>
        <w:t>тдела культуры администрации</w:t>
      </w:r>
    </w:p>
    <w:p w:rsidR="007204CE" w:rsidRPr="00D07EDB" w:rsidRDefault="007204CE" w:rsidP="007204CE">
      <w:pPr>
        <w:jc w:val="center"/>
        <w:rPr>
          <w:sz w:val="36"/>
          <w:szCs w:val="36"/>
        </w:rPr>
      </w:pPr>
      <w:r w:rsidRPr="00D07EDB">
        <w:rPr>
          <w:sz w:val="36"/>
          <w:szCs w:val="36"/>
        </w:rPr>
        <w:t>Сосновского муниципального района</w:t>
      </w:r>
    </w:p>
    <w:p w:rsidR="007204CE" w:rsidRPr="00D07EDB" w:rsidRDefault="007204CE" w:rsidP="007204CE">
      <w:pPr>
        <w:jc w:val="center"/>
        <w:rPr>
          <w:sz w:val="36"/>
          <w:szCs w:val="36"/>
        </w:rPr>
      </w:pPr>
      <w:r>
        <w:rPr>
          <w:sz w:val="36"/>
          <w:szCs w:val="36"/>
        </w:rPr>
        <w:t>за 2020</w:t>
      </w:r>
      <w:r w:rsidRPr="00D07EDB">
        <w:rPr>
          <w:sz w:val="36"/>
          <w:szCs w:val="36"/>
        </w:rPr>
        <w:t xml:space="preserve"> год</w:t>
      </w:r>
    </w:p>
    <w:p w:rsidR="007204CE" w:rsidRPr="00D07EDB" w:rsidRDefault="007204CE" w:rsidP="007204CE">
      <w:pPr>
        <w:rPr>
          <w:sz w:val="36"/>
          <w:szCs w:val="36"/>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7204CE" w:rsidRDefault="007204CE" w:rsidP="007204CE">
      <w:pPr>
        <w:rPr>
          <w:sz w:val="28"/>
          <w:szCs w:val="28"/>
        </w:rPr>
      </w:pPr>
    </w:p>
    <w:p w:rsidR="008E362A" w:rsidRDefault="008E362A" w:rsidP="007204CE">
      <w:pPr>
        <w:jc w:val="center"/>
        <w:rPr>
          <w:sz w:val="28"/>
          <w:szCs w:val="28"/>
        </w:rPr>
      </w:pPr>
    </w:p>
    <w:p w:rsidR="008E362A" w:rsidRDefault="008E362A" w:rsidP="007204CE">
      <w:pPr>
        <w:jc w:val="center"/>
        <w:rPr>
          <w:sz w:val="28"/>
          <w:szCs w:val="28"/>
        </w:rPr>
      </w:pPr>
    </w:p>
    <w:p w:rsidR="007204CE" w:rsidRDefault="007204CE" w:rsidP="007204CE">
      <w:pPr>
        <w:jc w:val="center"/>
        <w:rPr>
          <w:sz w:val="28"/>
          <w:szCs w:val="28"/>
        </w:rPr>
      </w:pPr>
      <w:r>
        <w:rPr>
          <w:sz w:val="28"/>
          <w:szCs w:val="28"/>
        </w:rPr>
        <w:t>с. Долгодеревенское,</w:t>
      </w:r>
    </w:p>
    <w:p w:rsidR="007204CE" w:rsidRDefault="007204CE" w:rsidP="000B1315">
      <w:pPr>
        <w:jc w:val="center"/>
        <w:rPr>
          <w:sz w:val="28"/>
          <w:szCs w:val="28"/>
        </w:rPr>
      </w:pPr>
      <w:r>
        <w:rPr>
          <w:sz w:val="28"/>
          <w:szCs w:val="28"/>
        </w:rPr>
        <w:t>январь 2021 г.</w:t>
      </w:r>
    </w:p>
    <w:p w:rsidR="007204CE" w:rsidRPr="00484E23" w:rsidRDefault="007204CE" w:rsidP="000B1315">
      <w:pPr>
        <w:numPr>
          <w:ilvl w:val="0"/>
          <w:numId w:val="1"/>
        </w:numPr>
        <w:tabs>
          <w:tab w:val="clear" w:pos="1080"/>
          <w:tab w:val="num" w:pos="142"/>
        </w:tabs>
        <w:spacing w:line="276" w:lineRule="auto"/>
        <w:ind w:left="360"/>
        <w:jc w:val="both"/>
        <w:rPr>
          <w:b/>
          <w:sz w:val="28"/>
          <w:szCs w:val="28"/>
        </w:rPr>
      </w:pPr>
      <w:r>
        <w:rPr>
          <w:b/>
          <w:sz w:val="28"/>
          <w:szCs w:val="28"/>
        </w:rPr>
        <w:lastRenderedPageBreak/>
        <w:t>Сеть</w:t>
      </w:r>
      <w:r w:rsidRPr="00484E23">
        <w:rPr>
          <w:b/>
          <w:sz w:val="28"/>
          <w:szCs w:val="28"/>
        </w:rPr>
        <w:t xml:space="preserve"> учреждений культуры муниципального</w:t>
      </w:r>
      <w:r>
        <w:rPr>
          <w:b/>
          <w:sz w:val="28"/>
          <w:szCs w:val="28"/>
        </w:rPr>
        <w:t xml:space="preserve"> образования</w:t>
      </w:r>
    </w:p>
    <w:p w:rsidR="007204CE" w:rsidRPr="00484E23" w:rsidRDefault="007204CE" w:rsidP="007204CE">
      <w:pPr>
        <w:spacing w:line="276" w:lineRule="auto"/>
        <w:jc w:val="both"/>
        <w:rPr>
          <w:b/>
          <w:sz w:val="28"/>
          <w:szCs w:val="28"/>
        </w:rPr>
      </w:pPr>
      <w:r w:rsidRPr="00484E23">
        <w:rPr>
          <w:sz w:val="28"/>
          <w:szCs w:val="28"/>
        </w:rPr>
        <w:t>Отдел культуры администрации Сосновского муниципального района является учредителем и главным распорядителем бюджетных средств для 6 муниципальных учреждений культуры и дополнительного образования детей района, имеющих право юридич</w:t>
      </w:r>
      <w:r>
        <w:rPr>
          <w:sz w:val="28"/>
          <w:szCs w:val="28"/>
        </w:rPr>
        <w:t xml:space="preserve">еского лица, в которые входят 53 </w:t>
      </w:r>
      <w:r w:rsidRPr="00484E23">
        <w:rPr>
          <w:sz w:val="28"/>
          <w:szCs w:val="28"/>
        </w:rPr>
        <w:t>структурных подразделения</w:t>
      </w:r>
      <w:r>
        <w:rPr>
          <w:sz w:val="28"/>
          <w:szCs w:val="28"/>
        </w:rPr>
        <w:t xml:space="preserve"> (+1)</w:t>
      </w:r>
      <w:r w:rsidRPr="00484E23">
        <w:rPr>
          <w:sz w:val="28"/>
          <w:szCs w:val="28"/>
        </w:rPr>
        <w:t xml:space="preserve">: </w:t>
      </w:r>
    </w:p>
    <w:p w:rsidR="007204CE" w:rsidRPr="00796289" w:rsidRDefault="007204CE" w:rsidP="007204CE">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Б</w:t>
      </w:r>
      <w:r w:rsidRPr="00796289">
        <w:rPr>
          <w:sz w:val="28"/>
          <w:szCs w:val="28"/>
        </w:rPr>
        <w:t xml:space="preserve">УК </w:t>
      </w:r>
      <w:r>
        <w:rPr>
          <w:sz w:val="28"/>
          <w:szCs w:val="28"/>
        </w:rPr>
        <w:t>«</w:t>
      </w:r>
      <w:r w:rsidRPr="00796289">
        <w:rPr>
          <w:sz w:val="28"/>
          <w:szCs w:val="28"/>
        </w:rPr>
        <w:t>Межпоселенческое социа</w:t>
      </w:r>
      <w:r>
        <w:rPr>
          <w:sz w:val="28"/>
          <w:szCs w:val="28"/>
        </w:rPr>
        <w:t>льно-культурное объединение» - 17 клубных учреждений, художественная мастерская «ЭХО», отдел нестационарного обслуживания (автоклуб), методический отдел (т.н. РОМЦ) и другие отделы;</w:t>
      </w:r>
    </w:p>
    <w:p w:rsidR="007204CE" w:rsidRPr="00796289" w:rsidRDefault="007204CE" w:rsidP="007204CE">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К</w:t>
      </w:r>
      <w:r w:rsidRPr="00796289">
        <w:rPr>
          <w:sz w:val="28"/>
          <w:szCs w:val="28"/>
        </w:rPr>
        <w:t>УК Межпоселенческая централизо</w:t>
      </w:r>
      <w:r>
        <w:rPr>
          <w:sz w:val="28"/>
          <w:szCs w:val="28"/>
        </w:rPr>
        <w:t>ванная библиотечная система – 2</w:t>
      </w:r>
      <w:r>
        <w:rPr>
          <w:sz w:val="28"/>
          <w:szCs w:val="28"/>
          <w:lang w:val="ru-RU"/>
        </w:rPr>
        <w:t>6</w:t>
      </w:r>
      <w:r>
        <w:rPr>
          <w:sz w:val="28"/>
          <w:szCs w:val="28"/>
        </w:rPr>
        <w:t xml:space="preserve"> </w:t>
      </w:r>
      <w:r w:rsidRPr="00796289">
        <w:rPr>
          <w:sz w:val="28"/>
          <w:szCs w:val="28"/>
        </w:rPr>
        <w:t>библиотек</w:t>
      </w:r>
      <w:r>
        <w:rPr>
          <w:sz w:val="28"/>
          <w:szCs w:val="28"/>
          <w:lang w:val="ru-RU"/>
        </w:rPr>
        <w:t xml:space="preserve"> (1 библиобус)</w:t>
      </w:r>
    </w:p>
    <w:p w:rsidR="007204CE" w:rsidRDefault="007204CE" w:rsidP="007204CE">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К</w:t>
      </w:r>
      <w:r w:rsidRPr="00796289">
        <w:rPr>
          <w:sz w:val="28"/>
          <w:szCs w:val="28"/>
        </w:rPr>
        <w:t xml:space="preserve">У Сосновский районный историко-краеведческий музей </w:t>
      </w:r>
      <w:r>
        <w:rPr>
          <w:sz w:val="28"/>
          <w:szCs w:val="28"/>
        </w:rPr>
        <w:t>–</w:t>
      </w:r>
      <w:r w:rsidRPr="00796289">
        <w:rPr>
          <w:sz w:val="28"/>
          <w:szCs w:val="28"/>
        </w:rPr>
        <w:t xml:space="preserve"> 1</w:t>
      </w:r>
    </w:p>
    <w:p w:rsidR="007204CE" w:rsidRPr="00796289" w:rsidRDefault="007204CE" w:rsidP="007204CE">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БУ ДО</w:t>
      </w:r>
      <w:r w:rsidRPr="00796289">
        <w:rPr>
          <w:sz w:val="28"/>
          <w:szCs w:val="28"/>
        </w:rPr>
        <w:t xml:space="preserve"> ДШИ </w:t>
      </w:r>
      <w:r w:rsidR="008E362A" w:rsidRPr="00796289">
        <w:rPr>
          <w:sz w:val="28"/>
          <w:szCs w:val="28"/>
        </w:rPr>
        <w:t>с. Долгодеревенское</w:t>
      </w:r>
      <w:r w:rsidRPr="00796289">
        <w:rPr>
          <w:sz w:val="28"/>
          <w:szCs w:val="28"/>
        </w:rPr>
        <w:t xml:space="preserve"> - 2 филиала (Саккуловский, Солнечный)</w:t>
      </w:r>
    </w:p>
    <w:p w:rsidR="007204CE" w:rsidRPr="00796289" w:rsidRDefault="007204CE" w:rsidP="007204CE">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БУ ДО</w:t>
      </w:r>
      <w:r w:rsidRPr="00796289">
        <w:rPr>
          <w:sz w:val="28"/>
          <w:szCs w:val="28"/>
        </w:rPr>
        <w:t xml:space="preserve"> ДШИ </w:t>
      </w:r>
      <w:r w:rsidR="008E362A" w:rsidRPr="00796289">
        <w:rPr>
          <w:sz w:val="28"/>
          <w:szCs w:val="28"/>
        </w:rPr>
        <w:t>п. Рощино</w:t>
      </w:r>
      <w:r w:rsidRPr="00796289">
        <w:rPr>
          <w:sz w:val="28"/>
          <w:szCs w:val="28"/>
        </w:rPr>
        <w:t xml:space="preserve"> - 2 филиала (Есаульский, Краснопольский)</w:t>
      </w:r>
    </w:p>
    <w:p w:rsidR="007204CE" w:rsidRDefault="007204CE" w:rsidP="007204CE">
      <w:pPr>
        <w:pStyle w:val="a3"/>
        <w:numPr>
          <w:ilvl w:val="0"/>
          <w:numId w:val="2"/>
        </w:numPr>
        <w:tabs>
          <w:tab w:val="left" w:pos="360"/>
        </w:tabs>
        <w:suppressAutoHyphens/>
        <w:spacing w:after="0"/>
        <w:jc w:val="both"/>
        <w:rPr>
          <w:sz w:val="28"/>
          <w:szCs w:val="28"/>
        </w:rPr>
      </w:pPr>
      <w:r w:rsidRPr="00796289">
        <w:rPr>
          <w:sz w:val="28"/>
          <w:szCs w:val="28"/>
        </w:rPr>
        <w:t>М</w:t>
      </w:r>
      <w:r>
        <w:rPr>
          <w:sz w:val="28"/>
          <w:szCs w:val="28"/>
        </w:rPr>
        <w:t xml:space="preserve">БУ ДО ДШИ </w:t>
      </w:r>
      <w:r w:rsidR="008E362A">
        <w:rPr>
          <w:sz w:val="28"/>
          <w:szCs w:val="28"/>
        </w:rPr>
        <w:t>п. Полетаево</w:t>
      </w:r>
      <w:r>
        <w:rPr>
          <w:sz w:val="28"/>
          <w:szCs w:val="28"/>
        </w:rPr>
        <w:t xml:space="preserve"> - 2 филиала </w:t>
      </w:r>
      <w:r w:rsidRPr="00796289">
        <w:rPr>
          <w:sz w:val="28"/>
          <w:szCs w:val="28"/>
        </w:rPr>
        <w:t>(п.</w:t>
      </w:r>
      <w:r>
        <w:rPr>
          <w:sz w:val="28"/>
          <w:szCs w:val="28"/>
          <w:lang w:val="ru-RU"/>
        </w:rPr>
        <w:t xml:space="preserve"> </w:t>
      </w:r>
      <w:r w:rsidRPr="00796289">
        <w:rPr>
          <w:sz w:val="28"/>
          <w:szCs w:val="28"/>
        </w:rPr>
        <w:t>Томино</w:t>
      </w:r>
      <w:r>
        <w:rPr>
          <w:sz w:val="28"/>
          <w:szCs w:val="28"/>
          <w:lang w:val="ru-RU"/>
        </w:rPr>
        <w:t>, п. Саргазы</w:t>
      </w:r>
      <w:r w:rsidRPr="00796289">
        <w:rPr>
          <w:sz w:val="28"/>
          <w:szCs w:val="28"/>
        </w:rPr>
        <w:t>)</w:t>
      </w:r>
      <w:r>
        <w:rPr>
          <w:sz w:val="28"/>
          <w:szCs w:val="28"/>
          <w:lang w:val="ru-RU"/>
        </w:rPr>
        <w:t xml:space="preserve">. </w:t>
      </w:r>
    </w:p>
    <w:p w:rsidR="007204CE" w:rsidRDefault="007204CE" w:rsidP="007204CE">
      <w:pPr>
        <w:pStyle w:val="a3"/>
        <w:tabs>
          <w:tab w:val="left" w:pos="360"/>
        </w:tabs>
        <w:suppressAutoHyphens/>
        <w:spacing w:after="0"/>
        <w:jc w:val="both"/>
        <w:rPr>
          <w:sz w:val="28"/>
          <w:szCs w:val="28"/>
          <w:lang w:val="ru-RU"/>
        </w:rPr>
      </w:pPr>
      <w:r>
        <w:rPr>
          <w:sz w:val="28"/>
          <w:szCs w:val="28"/>
        </w:rPr>
        <w:tab/>
      </w:r>
      <w:r>
        <w:rPr>
          <w:sz w:val="28"/>
          <w:szCs w:val="28"/>
        </w:rPr>
        <w:tab/>
      </w:r>
      <w:r>
        <w:rPr>
          <w:sz w:val="28"/>
          <w:szCs w:val="28"/>
          <w:lang w:val="ru-RU"/>
        </w:rPr>
        <w:t>Все вышеназванные учреждения располагаются в 20 отдельно стоящих зданиях, которые являются собственностью Сосновского муниципального района и находятся в оперативном управлении МБУК «МСКО», МКУК «МЦБС», МБУ ДО ДШИ с. Долгодеревенское и МБУ ДО ДШИ п. Рощино.</w:t>
      </w:r>
    </w:p>
    <w:p w:rsidR="007204CE" w:rsidRDefault="007204CE" w:rsidP="007204CE">
      <w:pPr>
        <w:shd w:val="clear" w:color="auto" w:fill="FFFFFF"/>
        <w:jc w:val="both"/>
        <w:rPr>
          <w:color w:val="000000"/>
          <w:sz w:val="28"/>
          <w:szCs w:val="28"/>
        </w:rPr>
      </w:pPr>
      <w:r>
        <w:rPr>
          <w:color w:val="000000"/>
          <w:sz w:val="28"/>
          <w:szCs w:val="28"/>
        </w:rPr>
        <w:t xml:space="preserve">На все имеющиеся здания МБУК «МСКО» сегодня сделаны паспорта </w:t>
      </w:r>
      <w:r w:rsidRPr="00DF1780">
        <w:rPr>
          <w:color w:val="000000"/>
          <w:sz w:val="28"/>
          <w:szCs w:val="28"/>
        </w:rPr>
        <w:t xml:space="preserve">по </w:t>
      </w:r>
      <w:r>
        <w:rPr>
          <w:color w:val="000000"/>
          <w:sz w:val="28"/>
          <w:szCs w:val="28"/>
        </w:rPr>
        <w:t>«</w:t>
      </w:r>
      <w:r w:rsidRPr="00DF1780">
        <w:rPr>
          <w:color w:val="000000"/>
          <w:sz w:val="28"/>
          <w:szCs w:val="28"/>
        </w:rPr>
        <w:t>доступной среде</w:t>
      </w:r>
      <w:r>
        <w:rPr>
          <w:color w:val="000000"/>
          <w:sz w:val="28"/>
          <w:szCs w:val="28"/>
        </w:rPr>
        <w:t>»</w:t>
      </w:r>
      <w:r w:rsidRPr="00DF1780">
        <w:rPr>
          <w:color w:val="000000"/>
          <w:sz w:val="28"/>
          <w:szCs w:val="28"/>
        </w:rPr>
        <w:t xml:space="preserve"> </w:t>
      </w:r>
      <w:r>
        <w:rPr>
          <w:color w:val="000000"/>
          <w:sz w:val="28"/>
          <w:szCs w:val="28"/>
        </w:rPr>
        <w:t xml:space="preserve">для маломобильных граждан. </w:t>
      </w:r>
    </w:p>
    <w:p w:rsidR="007204CE" w:rsidRDefault="007204CE" w:rsidP="007204CE">
      <w:pPr>
        <w:shd w:val="clear" w:color="auto" w:fill="FFFFFF"/>
        <w:ind w:firstLine="708"/>
        <w:jc w:val="both"/>
        <w:rPr>
          <w:sz w:val="28"/>
          <w:szCs w:val="28"/>
        </w:rPr>
      </w:pPr>
      <w:r>
        <w:rPr>
          <w:sz w:val="28"/>
          <w:szCs w:val="28"/>
        </w:rPr>
        <w:t>Сеть учреждений культуры в 2020 году претерпела незначительные изменения. В 2018 году на базе Саргазинской СОШ было открыто структурное подразделение МБУ</w:t>
      </w:r>
      <w:r w:rsidR="00CD25E0">
        <w:rPr>
          <w:sz w:val="28"/>
          <w:szCs w:val="28"/>
        </w:rPr>
        <w:t xml:space="preserve"> </w:t>
      </w:r>
      <w:r>
        <w:rPr>
          <w:sz w:val="28"/>
          <w:szCs w:val="28"/>
        </w:rPr>
        <w:t xml:space="preserve">ДО ДШИ п. Полетаево – художественное отделение. Но в виду отсутствия условий в образовательной организации, работающей в две смены, для адекватной работы </w:t>
      </w:r>
      <w:r w:rsidR="00CD25E0">
        <w:rPr>
          <w:sz w:val="28"/>
          <w:szCs w:val="28"/>
        </w:rPr>
        <w:t>художественного отделения, структурное подразделение пришлось закрыть, что привело к снижению в 2019 году контингента учащихся, охваченных дополнительным образованием в сфере культуры и искусства.</w:t>
      </w:r>
    </w:p>
    <w:p w:rsidR="00CD25E0" w:rsidRDefault="00CD25E0" w:rsidP="007204CE">
      <w:pPr>
        <w:shd w:val="clear" w:color="auto" w:fill="FFFFFF"/>
        <w:ind w:firstLine="708"/>
        <w:jc w:val="both"/>
        <w:rPr>
          <w:sz w:val="28"/>
          <w:szCs w:val="28"/>
        </w:rPr>
      </w:pPr>
      <w:r>
        <w:rPr>
          <w:sz w:val="28"/>
          <w:szCs w:val="28"/>
        </w:rPr>
        <w:t>В 2020 году совместными (с администрацией района, управлением образования) усилиями было открыто хореографическое отделение на базе Саргазинской СОШ в примыкающем к школе здании, в котором в 2020 году прошел капитальный ремонт. На отделение был осуществлен набор 32 учащихся по программам предпрофессионального обучения.</w:t>
      </w:r>
    </w:p>
    <w:p w:rsidR="007204CE" w:rsidRDefault="007204CE" w:rsidP="007204CE">
      <w:pPr>
        <w:shd w:val="clear" w:color="auto" w:fill="FFFFFF"/>
        <w:contextualSpacing/>
        <w:jc w:val="both"/>
        <w:rPr>
          <w:color w:val="000000"/>
          <w:sz w:val="28"/>
          <w:szCs w:val="28"/>
        </w:rPr>
      </w:pPr>
    </w:p>
    <w:p w:rsidR="007204CE" w:rsidRDefault="007204CE" w:rsidP="007204CE">
      <w:pPr>
        <w:shd w:val="clear" w:color="auto" w:fill="FFFFFF"/>
        <w:contextualSpacing/>
        <w:jc w:val="both"/>
        <w:rPr>
          <w:b/>
          <w:color w:val="000000"/>
          <w:sz w:val="28"/>
          <w:szCs w:val="28"/>
        </w:rPr>
      </w:pPr>
      <w:r w:rsidRPr="00107526">
        <w:rPr>
          <w:b/>
          <w:color w:val="000000"/>
          <w:sz w:val="28"/>
          <w:szCs w:val="28"/>
        </w:rPr>
        <w:t>2. Система управления и методического обеспечения деятельности учреждениями культуры территории</w:t>
      </w:r>
    </w:p>
    <w:p w:rsidR="007204CE" w:rsidRDefault="007204CE" w:rsidP="007204CE">
      <w:pPr>
        <w:shd w:val="clear" w:color="auto" w:fill="FFFFFF"/>
        <w:ind w:firstLine="992"/>
        <w:contextualSpacing/>
        <w:jc w:val="both"/>
        <w:rPr>
          <w:sz w:val="28"/>
          <w:szCs w:val="28"/>
        </w:rPr>
      </w:pPr>
      <w:r>
        <w:rPr>
          <w:sz w:val="28"/>
          <w:szCs w:val="28"/>
        </w:rPr>
        <w:t xml:space="preserve">Отдел культуры осуществляет руководство 6 учреждениями культуры района через еженедельные оперативные совещания с руководителями учреждений. До всех учреждений доводится муниципальное задание. </w:t>
      </w:r>
    </w:p>
    <w:p w:rsidR="007204CE" w:rsidRDefault="007204CE" w:rsidP="007204CE">
      <w:pPr>
        <w:shd w:val="clear" w:color="auto" w:fill="FFFFFF"/>
        <w:ind w:firstLine="992"/>
        <w:contextualSpacing/>
        <w:jc w:val="both"/>
        <w:rPr>
          <w:sz w:val="28"/>
          <w:szCs w:val="28"/>
        </w:rPr>
      </w:pPr>
      <w:r>
        <w:rPr>
          <w:sz w:val="28"/>
          <w:szCs w:val="28"/>
        </w:rPr>
        <w:t xml:space="preserve">При Отделе созданы Совет директоров, комиссия по награждению работников культуры, комиссия по оценке эффективности деятельности руководителей учреждений, подведомственных Отделу культуры, </w:t>
      </w:r>
      <w:r>
        <w:rPr>
          <w:sz w:val="28"/>
          <w:szCs w:val="28"/>
        </w:rPr>
        <w:lastRenderedPageBreak/>
        <w:t xml:space="preserve">общественный совет по независимой оценке качества предоставления муниципальных услуг в сфере культуры, комиссия по безопасности в учреждениях культуры. </w:t>
      </w:r>
    </w:p>
    <w:p w:rsidR="007204CE" w:rsidRDefault="007204CE" w:rsidP="007204CE">
      <w:pPr>
        <w:shd w:val="clear" w:color="auto" w:fill="FFFFFF"/>
        <w:ind w:firstLine="992"/>
        <w:contextualSpacing/>
        <w:jc w:val="both"/>
        <w:rPr>
          <w:sz w:val="28"/>
          <w:szCs w:val="28"/>
        </w:rPr>
      </w:pPr>
      <w:r>
        <w:rPr>
          <w:sz w:val="28"/>
          <w:szCs w:val="28"/>
        </w:rPr>
        <w:t xml:space="preserve">Начальник Отдела культуры входит в состав многих районных межведомственных комиссий: «крепкая семья», по организации летней оздоровительной компании для детей, по социальным болезням, по делам несовершеннолетних, по антинаркотической деятельности, по противодействию терроризма и правопорядку. </w:t>
      </w:r>
    </w:p>
    <w:p w:rsidR="007204CE" w:rsidRDefault="007204CE" w:rsidP="007204CE">
      <w:pPr>
        <w:shd w:val="clear" w:color="auto" w:fill="FFFFFF"/>
        <w:ind w:firstLine="992"/>
        <w:contextualSpacing/>
        <w:jc w:val="both"/>
        <w:rPr>
          <w:sz w:val="28"/>
          <w:szCs w:val="28"/>
        </w:rPr>
      </w:pPr>
      <w:r>
        <w:rPr>
          <w:sz w:val="28"/>
          <w:szCs w:val="28"/>
        </w:rPr>
        <w:t xml:space="preserve">Организация деятельности межведомственной комиссия по вопросам противодействия экстремизма, </w:t>
      </w:r>
      <w:r w:rsidR="004205F1">
        <w:rPr>
          <w:sz w:val="28"/>
          <w:szCs w:val="28"/>
        </w:rPr>
        <w:t>реализации национальной политики</w:t>
      </w:r>
      <w:r>
        <w:rPr>
          <w:sz w:val="28"/>
          <w:szCs w:val="28"/>
        </w:rPr>
        <w:t xml:space="preserve"> в Сосновском районе передана Отделу культуры.</w:t>
      </w:r>
    </w:p>
    <w:p w:rsidR="007204CE" w:rsidRDefault="00231475" w:rsidP="007204CE">
      <w:pPr>
        <w:shd w:val="clear" w:color="auto" w:fill="FFFFFF"/>
        <w:ind w:firstLine="992"/>
        <w:contextualSpacing/>
        <w:jc w:val="both"/>
        <w:rPr>
          <w:sz w:val="28"/>
          <w:szCs w:val="28"/>
        </w:rPr>
      </w:pPr>
      <w:r>
        <w:rPr>
          <w:sz w:val="28"/>
          <w:szCs w:val="28"/>
        </w:rPr>
        <w:t>В течении 2020</w:t>
      </w:r>
      <w:r w:rsidR="007204CE">
        <w:rPr>
          <w:sz w:val="28"/>
          <w:szCs w:val="28"/>
        </w:rPr>
        <w:t xml:space="preserve"> года так же осуществлялось методическое сопровождение учреждений сотрудниками Отдела культуры реал</w:t>
      </w:r>
      <w:r>
        <w:rPr>
          <w:sz w:val="28"/>
          <w:szCs w:val="28"/>
        </w:rPr>
        <w:t xml:space="preserve">изации Указов Президента, Распоряжений правительства Челябинской области и иных нормативно-правовых актов, касающихся предупреждения распространения новой </w:t>
      </w:r>
      <w:r w:rsidR="008E362A">
        <w:rPr>
          <w:sz w:val="28"/>
          <w:szCs w:val="28"/>
        </w:rPr>
        <w:t>коронавирусной</w:t>
      </w:r>
      <w:r>
        <w:rPr>
          <w:sz w:val="28"/>
          <w:szCs w:val="28"/>
        </w:rPr>
        <w:t xml:space="preserve"> инфекции (</w:t>
      </w:r>
      <w:r>
        <w:rPr>
          <w:sz w:val="28"/>
          <w:szCs w:val="28"/>
          <w:lang w:val="en-US"/>
        </w:rPr>
        <w:t>COVID</w:t>
      </w:r>
      <w:r>
        <w:rPr>
          <w:sz w:val="28"/>
          <w:szCs w:val="28"/>
        </w:rPr>
        <w:t xml:space="preserve">-19). </w:t>
      </w:r>
    </w:p>
    <w:p w:rsidR="007204CE" w:rsidRDefault="007204CE" w:rsidP="007204CE">
      <w:pPr>
        <w:shd w:val="clear" w:color="auto" w:fill="FFFFFF"/>
        <w:ind w:firstLine="992"/>
        <w:contextualSpacing/>
        <w:jc w:val="both"/>
        <w:rPr>
          <w:sz w:val="28"/>
          <w:szCs w:val="28"/>
        </w:rPr>
      </w:pPr>
      <w:r>
        <w:rPr>
          <w:sz w:val="28"/>
          <w:szCs w:val="28"/>
        </w:rPr>
        <w:t>Ежегодно Отделом культуры проводятся конференции со всеми руководителями учреждений культуры, заведующими КДУ по началу летнего сезона и итогам организации и проведения летней оздоровительной компании. Ежегодно проводится приемка детских школ и</w:t>
      </w:r>
      <w:r w:rsidR="00231475">
        <w:rPr>
          <w:sz w:val="28"/>
          <w:szCs w:val="28"/>
        </w:rPr>
        <w:t>скусства к новому учебному году, а перед новогодней декадой прошла комиссионная проверка (16 выездов) готовности учреждений культурно-досугового типа на предмет пожарной безопасности и антитеррористической защищенности объектов.</w:t>
      </w:r>
    </w:p>
    <w:p w:rsidR="007204CE" w:rsidRDefault="007204CE" w:rsidP="007204CE">
      <w:pPr>
        <w:shd w:val="clear" w:color="auto" w:fill="FFFFFF"/>
        <w:ind w:firstLine="992"/>
        <w:contextualSpacing/>
        <w:jc w:val="both"/>
        <w:rPr>
          <w:sz w:val="28"/>
          <w:szCs w:val="28"/>
        </w:rPr>
      </w:pPr>
      <w:r>
        <w:rPr>
          <w:color w:val="000000"/>
          <w:sz w:val="28"/>
          <w:szCs w:val="28"/>
        </w:rPr>
        <w:t>Муниципальные</w:t>
      </w:r>
      <w:r w:rsidRPr="00E24955">
        <w:rPr>
          <w:color w:val="000000"/>
          <w:sz w:val="28"/>
          <w:szCs w:val="28"/>
        </w:rPr>
        <w:t xml:space="preserve"> учреждения культуры осуществляют </w:t>
      </w:r>
      <w:r>
        <w:rPr>
          <w:color w:val="000000"/>
          <w:sz w:val="28"/>
          <w:szCs w:val="28"/>
        </w:rPr>
        <w:t xml:space="preserve">также </w:t>
      </w:r>
      <w:r w:rsidRPr="00E24955">
        <w:rPr>
          <w:color w:val="000000"/>
          <w:sz w:val="28"/>
          <w:szCs w:val="28"/>
        </w:rPr>
        <w:t>оперативное и методическое руководство деятельности сети подведомственных учрежде</w:t>
      </w:r>
      <w:r>
        <w:rPr>
          <w:color w:val="000000"/>
          <w:sz w:val="28"/>
          <w:szCs w:val="28"/>
        </w:rPr>
        <w:t xml:space="preserve">ний через методические отделы и </w:t>
      </w:r>
      <w:r w:rsidRPr="00E24955">
        <w:rPr>
          <w:color w:val="000000"/>
          <w:sz w:val="28"/>
          <w:szCs w:val="28"/>
        </w:rPr>
        <w:t>совещания.</w:t>
      </w:r>
      <w:r>
        <w:rPr>
          <w:color w:val="000000"/>
          <w:sz w:val="28"/>
          <w:szCs w:val="28"/>
        </w:rPr>
        <w:t xml:space="preserve"> Так же при учреждениях созданы советы руководителей структурных подразделений, педагогические советы в ДШИ, комиссии по оценке эффективности деятельности сотрудников учреждений.</w:t>
      </w:r>
    </w:p>
    <w:p w:rsidR="007204CE" w:rsidRDefault="007204CE" w:rsidP="007204CE">
      <w:pPr>
        <w:shd w:val="clear" w:color="auto" w:fill="FFFFFF"/>
        <w:ind w:firstLine="992"/>
        <w:contextualSpacing/>
        <w:jc w:val="both"/>
        <w:rPr>
          <w:sz w:val="28"/>
          <w:szCs w:val="28"/>
        </w:rPr>
      </w:pPr>
      <w:r w:rsidRPr="00E24955">
        <w:rPr>
          <w:sz w:val="28"/>
          <w:szCs w:val="28"/>
        </w:rPr>
        <w:t xml:space="preserve">Ежемесячно: </w:t>
      </w:r>
    </w:p>
    <w:p w:rsidR="007204CE" w:rsidRDefault="007204CE" w:rsidP="007204CE">
      <w:pPr>
        <w:shd w:val="clear" w:color="auto" w:fill="FFFFFF"/>
        <w:ind w:firstLine="992"/>
        <w:contextualSpacing/>
        <w:jc w:val="both"/>
        <w:rPr>
          <w:sz w:val="28"/>
          <w:szCs w:val="28"/>
        </w:rPr>
      </w:pPr>
      <w:r>
        <w:rPr>
          <w:color w:val="000000"/>
          <w:sz w:val="28"/>
          <w:szCs w:val="28"/>
        </w:rPr>
        <w:t xml:space="preserve">- </w:t>
      </w:r>
      <w:r w:rsidRPr="00E24955">
        <w:rPr>
          <w:color w:val="000000"/>
          <w:sz w:val="28"/>
          <w:szCs w:val="28"/>
        </w:rPr>
        <w:t>для работников клубных учреждений — семинары, мастер</w:t>
      </w:r>
      <w:r>
        <w:rPr>
          <w:color w:val="000000"/>
          <w:sz w:val="28"/>
          <w:szCs w:val="28"/>
        </w:rPr>
        <w:t>-</w:t>
      </w:r>
      <w:r w:rsidRPr="00E24955">
        <w:rPr>
          <w:color w:val="000000"/>
          <w:sz w:val="28"/>
          <w:szCs w:val="28"/>
        </w:rPr>
        <w:t>классы, совещания с руководителями по программе «Успешный управляющий»</w:t>
      </w:r>
      <w:r>
        <w:rPr>
          <w:color w:val="000000"/>
          <w:sz w:val="28"/>
          <w:szCs w:val="28"/>
        </w:rPr>
        <w:t>,</w:t>
      </w:r>
    </w:p>
    <w:p w:rsidR="007204CE" w:rsidRPr="007211AA" w:rsidRDefault="007204CE" w:rsidP="007204CE">
      <w:pPr>
        <w:shd w:val="clear" w:color="auto" w:fill="FFFFFF"/>
        <w:ind w:firstLine="992"/>
        <w:contextualSpacing/>
        <w:jc w:val="both"/>
        <w:rPr>
          <w:color w:val="000000" w:themeColor="text1"/>
          <w:sz w:val="28"/>
          <w:szCs w:val="28"/>
        </w:rPr>
      </w:pPr>
      <w:r>
        <w:rPr>
          <w:color w:val="000000"/>
          <w:sz w:val="28"/>
          <w:szCs w:val="28"/>
        </w:rPr>
        <w:t xml:space="preserve">- </w:t>
      </w:r>
      <w:r w:rsidRPr="00E24955">
        <w:rPr>
          <w:color w:val="000000"/>
          <w:sz w:val="28"/>
          <w:szCs w:val="28"/>
        </w:rPr>
        <w:t>для сельских библиотекарей проводятся семи</w:t>
      </w:r>
      <w:r>
        <w:rPr>
          <w:color w:val="000000"/>
          <w:sz w:val="28"/>
          <w:szCs w:val="28"/>
        </w:rPr>
        <w:t>нарские занятия в ЦМБ МУК МЦБС</w:t>
      </w:r>
      <w:r w:rsidRPr="00E24955">
        <w:rPr>
          <w:color w:val="000000"/>
          <w:sz w:val="28"/>
          <w:szCs w:val="28"/>
        </w:rPr>
        <w:t>. Сосновская М</w:t>
      </w:r>
      <w:r>
        <w:rPr>
          <w:color w:val="000000"/>
          <w:sz w:val="28"/>
          <w:szCs w:val="28"/>
        </w:rPr>
        <w:t>К</w:t>
      </w:r>
      <w:r w:rsidRPr="00E24955">
        <w:rPr>
          <w:color w:val="000000"/>
          <w:sz w:val="28"/>
          <w:szCs w:val="28"/>
        </w:rPr>
        <w:t>УК МЦБС работает по программе «Школа начинающего библиотекаря», на которой библиотекари без специального образ</w:t>
      </w:r>
      <w:r>
        <w:rPr>
          <w:color w:val="000000"/>
          <w:sz w:val="28"/>
          <w:szCs w:val="28"/>
        </w:rPr>
        <w:t>ования обучаются азам профессии.</w:t>
      </w:r>
      <w:r w:rsidRPr="00E67835">
        <w:rPr>
          <w:sz w:val="28"/>
          <w:szCs w:val="28"/>
        </w:rPr>
        <w:t xml:space="preserve">  </w:t>
      </w:r>
      <w:r>
        <w:rPr>
          <w:sz w:val="28"/>
          <w:szCs w:val="28"/>
        </w:rPr>
        <w:t xml:space="preserve"> </w:t>
      </w:r>
      <w:r w:rsidRPr="007211AA">
        <w:rPr>
          <w:color w:val="000000" w:themeColor="text1"/>
          <w:sz w:val="28"/>
          <w:szCs w:val="21"/>
        </w:rPr>
        <w:t>В течении года в качестве методической помощ</w:t>
      </w:r>
      <w:r w:rsidR="007211AA" w:rsidRPr="007211AA">
        <w:rPr>
          <w:color w:val="000000" w:themeColor="text1"/>
          <w:sz w:val="28"/>
          <w:szCs w:val="21"/>
        </w:rPr>
        <w:t>и библиотекам села состоялось 25 (-17</w:t>
      </w:r>
      <w:r w:rsidRPr="007211AA">
        <w:rPr>
          <w:color w:val="000000" w:themeColor="text1"/>
          <w:sz w:val="28"/>
          <w:szCs w:val="21"/>
        </w:rPr>
        <w:t>) выезда сотрудниками централизованной библиотечной системы.</w:t>
      </w:r>
      <w:r w:rsidRPr="007211AA">
        <w:rPr>
          <w:color w:val="000000" w:themeColor="text1"/>
          <w:sz w:val="28"/>
          <w:szCs w:val="28"/>
        </w:rPr>
        <w:t xml:space="preserve">  </w:t>
      </w:r>
    </w:p>
    <w:p w:rsidR="007204CE" w:rsidRDefault="007204CE" w:rsidP="007204CE">
      <w:pPr>
        <w:shd w:val="clear" w:color="auto" w:fill="FFFFFF"/>
        <w:ind w:firstLine="992"/>
        <w:contextualSpacing/>
        <w:jc w:val="both"/>
        <w:rPr>
          <w:bCs/>
          <w:sz w:val="28"/>
          <w:szCs w:val="28"/>
        </w:rPr>
      </w:pPr>
      <w:r>
        <w:rPr>
          <w:sz w:val="28"/>
          <w:szCs w:val="28"/>
        </w:rPr>
        <w:t>В районе работает методическое объединение детских школ искусств. Руководство методическим объединением осуществляет методический Совет. Работа ведется по годовому плану, в конце учебного года в УМЦ сдается отчет о проделанной работе.</w:t>
      </w:r>
      <w:r w:rsidRPr="00DC49F6">
        <w:rPr>
          <w:bCs/>
          <w:sz w:val="28"/>
          <w:szCs w:val="28"/>
        </w:rPr>
        <w:t xml:space="preserve"> </w:t>
      </w:r>
      <w:r>
        <w:rPr>
          <w:bCs/>
          <w:sz w:val="28"/>
          <w:szCs w:val="28"/>
        </w:rPr>
        <w:t>Успешно работает руководителем методического объединения директор МБУ ДО ДШИ п. Рощино Моисеева О.М.</w:t>
      </w:r>
    </w:p>
    <w:p w:rsidR="004205F1" w:rsidRPr="00AB0FB8" w:rsidRDefault="004205F1" w:rsidP="007204CE">
      <w:pPr>
        <w:shd w:val="clear" w:color="auto" w:fill="FFFFFF"/>
        <w:ind w:firstLine="992"/>
        <w:contextualSpacing/>
        <w:jc w:val="both"/>
        <w:rPr>
          <w:sz w:val="28"/>
          <w:szCs w:val="28"/>
        </w:rPr>
      </w:pPr>
      <w:r>
        <w:rPr>
          <w:bCs/>
          <w:sz w:val="28"/>
          <w:szCs w:val="28"/>
        </w:rPr>
        <w:t xml:space="preserve">В 2020 году в начале нового учебного года прошла очередная конференция деятельности ДШИ района. К этому событию был выпущен сборник с основными показателями развития образовательных организаций, </w:t>
      </w:r>
      <w:r>
        <w:rPr>
          <w:bCs/>
          <w:sz w:val="28"/>
          <w:szCs w:val="28"/>
        </w:rPr>
        <w:lastRenderedPageBreak/>
        <w:t xml:space="preserve">каждая школа подготовила выступление, в котором был отражен уникальный опыт работы, а специалистами культурно-досуговой сферы проведен мастер-класс </w:t>
      </w:r>
      <w:r w:rsidR="002F349B">
        <w:rPr>
          <w:bCs/>
          <w:sz w:val="28"/>
          <w:szCs w:val="28"/>
        </w:rPr>
        <w:t xml:space="preserve">для преподавателей ДШИ </w:t>
      </w:r>
      <w:r>
        <w:rPr>
          <w:bCs/>
          <w:sz w:val="28"/>
          <w:szCs w:val="28"/>
        </w:rPr>
        <w:t>«Онлайн-возможности в работе учреждений дополнительного образования</w:t>
      </w:r>
      <w:r w:rsidR="002F349B">
        <w:rPr>
          <w:bCs/>
          <w:sz w:val="28"/>
          <w:szCs w:val="28"/>
        </w:rPr>
        <w:t>: социальные сети как способ взаимодействия между участниками образовательного процесса».</w:t>
      </w:r>
    </w:p>
    <w:p w:rsidR="007204CE" w:rsidRDefault="007204CE" w:rsidP="007204CE">
      <w:pPr>
        <w:shd w:val="clear" w:color="auto" w:fill="FFFFFF"/>
        <w:ind w:firstLine="992"/>
        <w:contextualSpacing/>
        <w:jc w:val="both"/>
        <w:rPr>
          <w:sz w:val="28"/>
          <w:szCs w:val="28"/>
        </w:rPr>
      </w:pPr>
      <w:r>
        <w:rPr>
          <w:sz w:val="28"/>
          <w:szCs w:val="28"/>
        </w:rPr>
        <w:t xml:space="preserve">Все руководители учреждений культуры проводят еженедельные совещания о текущей работе со своими сотрудниками. Перед учредителем ежеквартально учреждения отчитываются за выполнение муниципального задания (как бюджетные, так и казенные), которое доведено в начале финансового года до них. </w:t>
      </w:r>
    </w:p>
    <w:p w:rsidR="005B029B" w:rsidRDefault="0053580C" w:rsidP="005B029B">
      <w:pPr>
        <w:shd w:val="clear" w:color="auto" w:fill="FFFFFF"/>
        <w:ind w:firstLine="992"/>
        <w:contextualSpacing/>
        <w:jc w:val="both"/>
        <w:rPr>
          <w:sz w:val="28"/>
          <w:szCs w:val="28"/>
        </w:rPr>
      </w:pPr>
      <w:r>
        <w:rPr>
          <w:sz w:val="28"/>
          <w:szCs w:val="28"/>
        </w:rPr>
        <w:t xml:space="preserve">Период пандемии </w:t>
      </w:r>
      <w:r w:rsidR="008B3595">
        <w:rPr>
          <w:sz w:val="28"/>
          <w:szCs w:val="28"/>
        </w:rPr>
        <w:t xml:space="preserve">внес свои коррективы в работу: в течении </w:t>
      </w:r>
      <w:r w:rsidR="005B029B">
        <w:rPr>
          <w:sz w:val="28"/>
          <w:szCs w:val="28"/>
        </w:rPr>
        <w:t>года многие методические совещания были перенесены в режим видеосвязи.</w:t>
      </w:r>
    </w:p>
    <w:p w:rsidR="005B029B" w:rsidRDefault="005B029B" w:rsidP="005B029B">
      <w:pPr>
        <w:shd w:val="clear" w:color="auto" w:fill="FFFFFF"/>
        <w:contextualSpacing/>
        <w:jc w:val="both"/>
        <w:rPr>
          <w:sz w:val="28"/>
          <w:szCs w:val="28"/>
        </w:rPr>
      </w:pPr>
    </w:p>
    <w:p w:rsidR="005B029B" w:rsidRDefault="005B029B" w:rsidP="005B029B">
      <w:pPr>
        <w:shd w:val="clear" w:color="auto" w:fill="FFFFFF"/>
        <w:contextualSpacing/>
        <w:jc w:val="both"/>
        <w:rPr>
          <w:b/>
          <w:sz w:val="28"/>
          <w:szCs w:val="28"/>
        </w:rPr>
      </w:pPr>
      <w:r w:rsidRPr="005953F5">
        <w:rPr>
          <w:b/>
          <w:sz w:val="28"/>
          <w:szCs w:val="28"/>
        </w:rPr>
        <w:t>3. Вопросы культуры, рассмотренные в органах власти муниципа</w:t>
      </w:r>
      <w:r>
        <w:rPr>
          <w:b/>
          <w:sz w:val="28"/>
          <w:szCs w:val="28"/>
        </w:rPr>
        <w:t>льных образований в 2020</w:t>
      </w:r>
      <w:r w:rsidRPr="005953F5">
        <w:rPr>
          <w:b/>
          <w:sz w:val="28"/>
          <w:szCs w:val="28"/>
        </w:rPr>
        <w:t xml:space="preserve"> году </w:t>
      </w:r>
      <w:r>
        <w:rPr>
          <w:b/>
          <w:sz w:val="28"/>
          <w:szCs w:val="28"/>
        </w:rPr>
        <w:t>(решение, исполнение, причины неисполнения).</w:t>
      </w:r>
    </w:p>
    <w:p w:rsidR="005B029B" w:rsidRDefault="005B029B" w:rsidP="005B029B">
      <w:pPr>
        <w:shd w:val="clear" w:color="auto" w:fill="FFFFFF"/>
        <w:contextualSpacing/>
        <w:jc w:val="both"/>
        <w:rPr>
          <w:b/>
          <w:sz w:val="28"/>
          <w:szCs w:val="28"/>
        </w:rPr>
      </w:pPr>
    </w:p>
    <w:p w:rsidR="005B029B" w:rsidRDefault="005B029B" w:rsidP="005B029B">
      <w:pPr>
        <w:shd w:val="clear" w:color="auto" w:fill="FFFFFF"/>
        <w:ind w:firstLine="708"/>
        <w:contextualSpacing/>
        <w:jc w:val="both"/>
        <w:rPr>
          <w:b/>
          <w:sz w:val="28"/>
          <w:szCs w:val="28"/>
        </w:rPr>
      </w:pPr>
      <w:r>
        <w:rPr>
          <w:sz w:val="28"/>
          <w:szCs w:val="28"/>
        </w:rPr>
        <w:t>В Сосновском муниципальном районе ежегодно рассматриваются вопросы в сфере культуры как на аппаратных совещаниях при Главе района, так и на заседаниях межведомственных комиссий.</w:t>
      </w:r>
    </w:p>
    <w:p w:rsidR="005B029B" w:rsidRDefault="005B029B" w:rsidP="005B029B">
      <w:pPr>
        <w:shd w:val="clear" w:color="auto" w:fill="FFFFFF"/>
        <w:ind w:firstLine="708"/>
        <w:contextualSpacing/>
        <w:jc w:val="both"/>
        <w:rPr>
          <w:sz w:val="28"/>
          <w:szCs w:val="28"/>
        </w:rPr>
      </w:pPr>
      <w:r>
        <w:rPr>
          <w:sz w:val="28"/>
          <w:szCs w:val="28"/>
        </w:rPr>
        <w:t>Так</w:t>
      </w:r>
      <w:r w:rsidR="0053234D">
        <w:rPr>
          <w:sz w:val="28"/>
          <w:szCs w:val="28"/>
        </w:rPr>
        <w:t>,</w:t>
      </w:r>
      <w:r>
        <w:rPr>
          <w:sz w:val="28"/>
          <w:szCs w:val="28"/>
        </w:rPr>
        <w:t xml:space="preserve"> в 2020 году на аппаратных совещаниях при Главе района были заслушаны два вопроса:</w:t>
      </w:r>
    </w:p>
    <w:p w:rsidR="005B029B" w:rsidRPr="00B254BC" w:rsidRDefault="005B029B" w:rsidP="005B029B">
      <w:pPr>
        <w:contextualSpacing/>
        <w:jc w:val="both"/>
        <w:rPr>
          <w:sz w:val="28"/>
          <w:szCs w:val="28"/>
        </w:rPr>
      </w:pPr>
      <w:r>
        <w:rPr>
          <w:sz w:val="28"/>
          <w:szCs w:val="28"/>
        </w:rPr>
        <w:t>- «</w:t>
      </w:r>
      <w:r w:rsidRPr="00B254BC">
        <w:rPr>
          <w:sz w:val="28"/>
          <w:szCs w:val="28"/>
        </w:rPr>
        <w:t>Итоги работы учреждений культуры Сосновского муниципального района в 2019 году</w:t>
      </w:r>
      <w:r>
        <w:rPr>
          <w:sz w:val="28"/>
          <w:szCs w:val="28"/>
        </w:rPr>
        <w:t>» (24.02.20 г)</w:t>
      </w:r>
    </w:p>
    <w:p w:rsidR="005B029B" w:rsidRPr="00B254BC" w:rsidRDefault="005B029B" w:rsidP="005B029B">
      <w:pPr>
        <w:contextualSpacing/>
        <w:mirrorIndents/>
        <w:jc w:val="both"/>
        <w:rPr>
          <w:sz w:val="28"/>
          <w:szCs w:val="28"/>
        </w:rPr>
      </w:pPr>
      <w:r>
        <w:rPr>
          <w:sz w:val="28"/>
          <w:szCs w:val="28"/>
        </w:rPr>
        <w:t>- «</w:t>
      </w:r>
      <w:r w:rsidRPr="00B254BC">
        <w:rPr>
          <w:sz w:val="28"/>
          <w:szCs w:val="28"/>
        </w:rPr>
        <w:t>О работе учреждений культуры Сосновского муниципального района в условиях пандемии</w:t>
      </w:r>
      <w:r>
        <w:rPr>
          <w:sz w:val="28"/>
          <w:szCs w:val="28"/>
        </w:rPr>
        <w:t>» (07.09. 2020 г).</w:t>
      </w:r>
    </w:p>
    <w:p w:rsidR="005B029B" w:rsidRDefault="005B029B" w:rsidP="005B029B">
      <w:pPr>
        <w:pStyle w:val="a5"/>
        <w:numPr>
          <w:ilvl w:val="0"/>
          <w:numId w:val="5"/>
        </w:numPr>
        <w:ind w:left="0" w:firstLine="360"/>
        <w:jc w:val="both"/>
        <w:rPr>
          <w:sz w:val="28"/>
          <w:szCs w:val="28"/>
        </w:rPr>
      </w:pPr>
      <w:r w:rsidRPr="00086E71">
        <w:rPr>
          <w:sz w:val="28"/>
          <w:szCs w:val="28"/>
        </w:rPr>
        <w:t>На межведомственно</w:t>
      </w:r>
      <w:r w:rsidR="00D5419F">
        <w:rPr>
          <w:sz w:val="28"/>
          <w:szCs w:val="28"/>
        </w:rPr>
        <w:t>й комиссии по охране труда</w:t>
      </w:r>
      <w:r w:rsidRPr="00086E71">
        <w:rPr>
          <w:sz w:val="28"/>
          <w:szCs w:val="28"/>
        </w:rPr>
        <w:t xml:space="preserve">: </w:t>
      </w:r>
    </w:p>
    <w:p w:rsidR="005B029B" w:rsidRDefault="005B029B" w:rsidP="005B029B">
      <w:pPr>
        <w:jc w:val="both"/>
        <w:rPr>
          <w:sz w:val="28"/>
          <w:szCs w:val="28"/>
        </w:rPr>
      </w:pPr>
      <w:r w:rsidRPr="00086E71">
        <w:rPr>
          <w:sz w:val="28"/>
          <w:szCs w:val="28"/>
        </w:rPr>
        <w:t xml:space="preserve">- </w:t>
      </w:r>
      <w:r>
        <w:rPr>
          <w:sz w:val="28"/>
          <w:szCs w:val="28"/>
        </w:rPr>
        <w:t>«</w:t>
      </w:r>
      <w:r w:rsidRPr="00086E71">
        <w:rPr>
          <w:sz w:val="28"/>
          <w:szCs w:val="28"/>
        </w:rPr>
        <w:t>О мерах реализации системы управления охраной труда в организациях культуры Сосновского муниципального района</w:t>
      </w:r>
      <w:r>
        <w:rPr>
          <w:sz w:val="28"/>
          <w:szCs w:val="28"/>
        </w:rPr>
        <w:t>».</w:t>
      </w:r>
    </w:p>
    <w:p w:rsidR="005B029B" w:rsidRPr="00086E71" w:rsidRDefault="005B029B" w:rsidP="005B029B">
      <w:pPr>
        <w:jc w:val="both"/>
        <w:rPr>
          <w:sz w:val="28"/>
          <w:szCs w:val="28"/>
        </w:rPr>
      </w:pPr>
    </w:p>
    <w:p w:rsidR="005B029B" w:rsidRDefault="005B029B" w:rsidP="005B029B">
      <w:pPr>
        <w:pStyle w:val="a5"/>
        <w:numPr>
          <w:ilvl w:val="0"/>
          <w:numId w:val="5"/>
        </w:numPr>
        <w:ind w:left="0" w:firstLine="360"/>
        <w:jc w:val="both"/>
        <w:rPr>
          <w:sz w:val="28"/>
          <w:szCs w:val="28"/>
        </w:rPr>
      </w:pPr>
      <w:r w:rsidRPr="00086E71">
        <w:rPr>
          <w:sz w:val="28"/>
          <w:szCs w:val="28"/>
        </w:rPr>
        <w:t>На межведомственной комиссии по</w:t>
      </w:r>
      <w:r>
        <w:rPr>
          <w:sz w:val="28"/>
          <w:szCs w:val="28"/>
        </w:rPr>
        <w:t xml:space="preserve"> вопросам противодействия проявлениям экстремизма на территории Сосновского муниципального района:</w:t>
      </w:r>
    </w:p>
    <w:p w:rsidR="005B029B" w:rsidRPr="00086E71" w:rsidRDefault="005B029B" w:rsidP="005B029B">
      <w:pPr>
        <w:jc w:val="both"/>
        <w:rPr>
          <w:sz w:val="28"/>
          <w:szCs w:val="28"/>
        </w:rPr>
      </w:pPr>
      <w:r>
        <w:rPr>
          <w:sz w:val="28"/>
          <w:szCs w:val="28"/>
        </w:rPr>
        <w:t xml:space="preserve">- </w:t>
      </w:r>
      <w:r w:rsidRPr="00086E71">
        <w:rPr>
          <w:sz w:val="28"/>
          <w:szCs w:val="28"/>
        </w:rPr>
        <w:t xml:space="preserve">«Об организации национальных праздников по календарным датам при взаимодействии с национально-культурными центрами».      </w:t>
      </w:r>
    </w:p>
    <w:p w:rsidR="005B029B" w:rsidRDefault="005B029B" w:rsidP="005B029B">
      <w:pPr>
        <w:jc w:val="both"/>
        <w:rPr>
          <w:sz w:val="28"/>
          <w:szCs w:val="28"/>
        </w:rPr>
      </w:pPr>
      <w:r w:rsidRPr="00086E71">
        <w:rPr>
          <w:sz w:val="28"/>
          <w:szCs w:val="28"/>
        </w:rPr>
        <w:t>- «О ходе реализаций мероприятий, направленных на противодействие экстремизму, гармонизацию межэтнических и межкультурных отношений, укрепление толерантности на территории Сосновского района в период летних каникул».</w:t>
      </w:r>
    </w:p>
    <w:p w:rsidR="005B029B" w:rsidRDefault="005B029B" w:rsidP="005B029B">
      <w:pPr>
        <w:spacing w:line="276" w:lineRule="auto"/>
        <w:jc w:val="both"/>
        <w:rPr>
          <w:sz w:val="28"/>
          <w:szCs w:val="28"/>
        </w:rPr>
      </w:pPr>
      <w:r>
        <w:rPr>
          <w:sz w:val="28"/>
          <w:szCs w:val="28"/>
        </w:rPr>
        <w:t xml:space="preserve">- </w:t>
      </w:r>
      <w:r w:rsidRPr="00086E71">
        <w:rPr>
          <w:sz w:val="28"/>
          <w:szCs w:val="28"/>
        </w:rPr>
        <w:t>«О реализации в учреждениях культуры Сосновского муниципального района Стратегии государственной национальной политики РФ».</w:t>
      </w:r>
    </w:p>
    <w:p w:rsidR="008E362A" w:rsidRPr="00983CAA" w:rsidRDefault="008E362A" w:rsidP="005B029B">
      <w:pPr>
        <w:spacing w:line="276" w:lineRule="auto"/>
        <w:jc w:val="both"/>
        <w:rPr>
          <w:sz w:val="28"/>
          <w:szCs w:val="28"/>
        </w:rPr>
      </w:pPr>
    </w:p>
    <w:p w:rsidR="005B029B" w:rsidRPr="00983CAA" w:rsidRDefault="005B029B" w:rsidP="005B029B">
      <w:pPr>
        <w:pStyle w:val="a5"/>
        <w:numPr>
          <w:ilvl w:val="0"/>
          <w:numId w:val="5"/>
        </w:numPr>
        <w:shd w:val="clear" w:color="auto" w:fill="FFFFFF"/>
        <w:ind w:left="0" w:firstLine="360"/>
        <w:jc w:val="both"/>
        <w:rPr>
          <w:sz w:val="28"/>
          <w:szCs w:val="28"/>
        </w:rPr>
      </w:pPr>
      <w:r w:rsidRPr="00983CAA">
        <w:rPr>
          <w:sz w:val="28"/>
          <w:szCs w:val="28"/>
        </w:rPr>
        <w:t>На межведомственную антинаркотическую комиссию:</w:t>
      </w:r>
    </w:p>
    <w:p w:rsidR="005B029B" w:rsidRPr="00983CAA" w:rsidRDefault="005B029B" w:rsidP="005B029B">
      <w:pPr>
        <w:shd w:val="clear" w:color="auto" w:fill="FFFFFF"/>
        <w:jc w:val="both"/>
        <w:rPr>
          <w:sz w:val="28"/>
          <w:szCs w:val="28"/>
        </w:rPr>
      </w:pPr>
      <w:r w:rsidRPr="00983CAA">
        <w:rPr>
          <w:sz w:val="28"/>
          <w:szCs w:val="28"/>
        </w:rPr>
        <w:t>- "О приоритетных направлениях в работе с детьми и молодёжью в I-ом полугодии 2020 года по профилактике ЗОЖ".</w:t>
      </w:r>
    </w:p>
    <w:p w:rsidR="005B029B" w:rsidRDefault="005B029B" w:rsidP="005B029B">
      <w:pPr>
        <w:shd w:val="clear" w:color="auto" w:fill="FFFFFF"/>
        <w:jc w:val="both"/>
        <w:rPr>
          <w:sz w:val="28"/>
          <w:szCs w:val="28"/>
        </w:rPr>
      </w:pPr>
    </w:p>
    <w:p w:rsidR="005B029B" w:rsidRDefault="005B029B" w:rsidP="005B029B">
      <w:pPr>
        <w:pStyle w:val="a5"/>
        <w:numPr>
          <w:ilvl w:val="0"/>
          <w:numId w:val="5"/>
        </w:numPr>
        <w:shd w:val="clear" w:color="auto" w:fill="FFFFFF"/>
        <w:ind w:left="0" w:firstLine="426"/>
        <w:jc w:val="both"/>
        <w:rPr>
          <w:sz w:val="28"/>
          <w:szCs w:val="28"/>
        </w:rPr>
      </w:pPr>
      <w:r>
        <w:rPr>
          <w:sz w:val="28"/>
          <w:szCs w:val="28"/>
        </w:rPr>
        <w:lastRenderedPageBreak/>
        <w:t xml:space="preserve">На межведомственную комиссию по делам несовершеннолетних и защите их прав в 2020 году была предоставлена следующая информация: </w:t>
      </w:r>
    </w:p>
    <w:p w:rsidR="005B029B" w:rsidRPr="00B25BFC" w:rsidRDefault="005B029B" w:rsidP="005B029B">
      <w:pPr>
        <w:shd w:val="clear" w:color="auto" w:fill="FFFFFF"/>
        <w:jc w:val="both"/>
        <w:rPr>
          <w:sz w:val="28"/>
          <w:szCs w:val="28"/>
        </w:rPr>
      </w:pPr>
      <w:r>
        <w:rPr>
          <w:sz w:val="28"/>
          <w:szCs w:val="28"/>
        </w:rPr>
        <w:t>- О м</w:t>
      </w:r>
      <w:r w:rsidRPr="00B25BFC">
        <w:rPr>
          <w:sz w:val="28"/>
          <w:szCs w:val="28"/>
        </w:rPr>
        <w:t xml:space="preserve">ероприятия в рамках </w:t>
      </w:r>
      <w:r>
        <w:rPr>
          <w:sz w:val="28"/>
          <w:szCs w:val="28"/>
        </w:rPr>
        <w:t xml:space="preserve">районной </w:t>
      </w:r>
      <w:r w:rsidRPr="00B25BFC">
        <w:rPr>
          <w:sz w:val="28"/>
          <w:szCs w:val="28"/>
        </w:rPr>
        <w:t>межпрофилактической</w:t>
      </w:r>
      <w:r>
        <w:rPr>
          <w:sz w:val="28"/>
          <w:szCs w:val="28"/>
        </w:rPr>
        <w:t xml:space="preserve"> акции «</w:t>
      </w:r>
      <w:r w:rsidRPr="00B25BFC">
        <w:rPr>
          <w:sz w:val="28"/>
          <w:szCs w:val="28"/>
        </w:rPr>
        <w:t>Я и закон</w:t>
      </w:r>
      <w:r>
        <w:rPr>
          <w:sz w:val="28"/>
          <w:szCs w:val="28"/>
        </w:rPr>
        <w:t>»</w:t>
      </w:r>
    </w:p>
    <w:p w:rsidR="005B029B" w:rsidRPr="00977439" w:rsidRDefault="005B029B" w:rsidP="005B029B">
      <w:pPr>
        <w:contextualSpacing/>
        <w:mirrorIndents/>
        <w:jc w:val="both"/>
        <w:rPr>
          <w:sz w:val="28"/>
          <w:szCs w:val="28"/>
        </w:rPr>
      </w:pPr>
      <w:r>
        <w:rPr>
          <w:sz w:val="28"/>
          <w:szCs w:val="28"/>
        </w:rPr>
        <w:t>в учреждениях культуры Сосновского муниципального района.</w:t>
      </w:r>
    </w:p>
    <w:p w:rsidR="005B029B" w:rsidRDefault="005B029B" w:rsidP="005B029B">
      <w:pPr>
        <w:spacing w:line="20" w:lineRule="atLeast"/>
        <w:contextualSpacing/>
        <w:jc w:val="both"/>
        <w:outlineLvl w:val="0"/>
        <w:rPr>
          <w:sz w:val="28"/>
          <w:szCs w:val="28"/>
        </w:rPr>
      </w:pPr>
      <w:r>
        <w:rPr>
          <w:sz w:val="28"/>
          <w:szCs w:val="28"/>
        </w:rPr>
        <w:t>- «О</w:t>
      </w:r>
      <w:r w:rsidRPr="0091231A">
        <w:rPr>
          <w:sz w:val="28"/>
          <w:szCs w:val="28"/>
        </w:rPr>
        <w:t xml:space="preserve"> дополнительных мерах, направленных на профилактику пот</w:t>
      </w:r>
      <w:r>
        <w:rPr>
          <w:sz w:val="28"/>
          <w:szCs w:val="28"/>
        </w:rPr>
        <w:t xml:space="preserve">ребления несовершеннолетними </w:t>
      </w:r>
      <w:r w:rsidRPr="0091231A">
        <w:rPr>
          <w:sz w:val="28"/>
          <w:szCs w:val="28"/>
        </w:rPr>
        <w:t>курительной</w:t>
      </w:r>
      <w:r>
        <w:rPr>
          <w:sz w:val="28"/>
          <w:szCs w:val="28"/>
        </w:rPr>
        <w:t xml:space="preserve"> никотиносодержащейся продукции».</w:t>
      </w:r>
    </w:p>
    <w:p w:rsidR="005B029B" w:rsidRDefault="005B029B" w:rsidP="005B029B">
      <w:pPr>
        <w:spacing w:line="20" w:lineRule="atLeast"/>
        <w:contextualSpacing/>
        <w:jc w:val="both"/>
        <w:outlineLvl w:val="0"/>
        <w:rPr>
          <w:sz w:val="28"/>
          <w:szCs w:val="28"/>
        </w:rPr>
      </w:pPr>
      <w:r>
        <w:rPr>
          <w:sz w:val="28"/>
          <w:szCs w:val="28"/>
        </w:rPr>
        <w:t>- «О</w:t>
      </w:r>
      <w:r w:rsidRPr="00983CAA">
        <w:rPr>
          <w:sz w:val="28"/>
          <w:szCs w:val="28"/>
        </w:rPr>
        <w:t xml:space="preserve"> проведении Акции «Дети улиц» в учреждениях культуры Сосновского района в период с 1 февраля по 29 февраля 2020 г.</w:t>
      </w:r>
      <w:r>
        <w:rPr>
          <w:sz w:val="28"/>
          <w:szCs w:val="28"/>
        </w:rPr>
        <w:t>»</w:t>
      </w:r>
    </w:p>
    <w:p w:rsidR="005B029B" w:rsidRDefault="005B029B" w:rsidP="005B029B">
      <w:pPr>
        <w:spacing w:line="20" w:lineRule="atLeast"/>
        <w:contextualSpacing/>
        <w:jc w:val="both"/>
        <w:outlineLvl w:val="0"/>
        <w:rPr>
          <w:sz w:val="28"/>
          <w:szCs w:val="28"/>
        </w:rPr>
      </w:pPr>
      <w:r>
        <w:rPr>
          <w:sz w:val="28"/>
          <w:szCs w:val="28"/>
        </w:rPr>
        <w:tab/>
        <w:t>Работа по всем направлениям была признана удовлетворительной. Решением комиссий была рекомендация продолжить данную деятельность по направлениям.</w:t>
      </w:r>
    </w:p>
    <w:p w:rsidR="00D5419F" w:rsidRDefault="00D5419F" w:rsidP="005B029B">
      <w:pPr>
        <w:spacing w:line="20" w:lineRule="atLeast"/>
        <w:contextualSpacing/>
        <w:jc w:val="both"/>
        <w:outlineLvl w:val="0"/>
        <w:rPr>
          <w:sz w:val="28"/>
          <w:szCs w:val="28"/>
        </w:rPr>
      </w:pPr>
    </w:p>
    <w:p w:rsidR="00D5419F" w:rsidRDefault="00D5419F" w:rsidP="00D5419F">
      <w:pPr>
        <w:shd w:val="clear" w:color="auto" w:fill="FFFFFF"/>
        <w:contextualSpacing/>
        <w:jc w:val="both"/>
        <w:rPr>
          <w:b/>
          <w:sz w:val="28"/>
          <w:szCs w:val="28"/>
        </w:rPr>
      </w:pPr>
      <w:r w:rsidRPr="005953F5">
        <w:rPr>
          <w:b/>
          <w:sz w:val="28"/>
          <w:szCs w:val="28"/>
        </w:rPr>
        <w:t>4. Перечень муниципальных программ по культуре в муниципальном образовании</w:t>
      </w:r>
    </w:p>
    <w:p w:rsidR="00D5419F" w:rsidRPr="00985646" w:rsidRDefault="00D5419F" w:rsidP="00D5419F">
      <w:pPr>
        <w:shd w:val="clear" w:color="auto" w:fill="FFFFFF"/>
        <w:contextualSpacing/>
        <w:jc w:val="both"/>
        <w:rPr>
          <w:b/>
          <w:sz w:val="28"/>
          <w:szCs w:val="28"/>
        </w:rPr>
      </w:pPr>
      <w:r>
        <w:rPr>
          <w:bCs/>
          <w:sz w:val="28"/>
          <w:szCs w:val="28"/>
        </w:rPr>
        <w:t>В декабре 2015 года все программы, действовавшие в районе в сфере культуры, были приведены в соответствие с действующим законодательством, в том числе с нормативно-правовыми актами района. Так, в рамках программного бюджета (Постановление Главы района от 09.12.2013 года №9698 «О порядке принятия решений о разработке муниципальных (районных) программ Сосновского муниципального района, их формирования и реализации») все действующие программы в сфере культуры были объединены в одну - «Сохранение и развитие культуры Сосновского муниципального района на 2018-2020 годы». Данная программа была утверждена Постановлением Главы района от 12.01.2018 года №37.</w:t>
      </w:r>
    </w:p>
    <w:p w:rsidR="00D5419F" w:rsidRDefault="00D5419F" w:rsidP="00D5419F">
      <w:pPr>
        <w:ind w:firstLine="360"/>
        <w:jc w:val="both"/>
        <w:rPr>
          <w:bCs/>
          <w:sz w:val="28"/>
          <w:szCs w:val="28"/>
        </w:rPr>
      </w:pPr>
      <w:r>
        <w:rPr>
          <w:bCs/>
          <w:sz w:val="28"/>
          <w:szCs w:val="28"/>
        </w:rPr>
        <w:t>Данная муниципальная программа состоит из подпрограмм:</w:t>
      </w:r>
    </w:p>
    <w:p w:rsidR="00D5419F" w:rsidRDefault="00D5419F" w:rsidP="00D5419F">
      <w:pPr>
        <w:pStyle w:val="a5"/>
        <w:numPr>
          <w:ilvl w:val="0"/>
          <w:numId w:val="6"/>
        </w:numPr>
        <w:jc w:val="both"/>
        <w:rPr>
          <w:bCs/>
          <w:sz w:val="28"/>
          <w:szCs w:val="28"/>
        </w:rPr>
      </w:pPr>
      <w:r>
        <w:rPr>
          <w:bCs/>
          <w:sz w:val="28"/>
          <w:szCs w:val="28"/>
        </w:rPr>
        <w:t>«Сохранение и развитие культурно-досуговой сферы в Сосновском муниципальном районе»,</w:t>
      </w:r>
    </w:p>
    <w:p w:rsidR="00D5419F" w:rsidRDefault="00D5419F" w:rsidP="00D5419F">
      <w:pPr>
        <w:pStyle w:val="a5"/>
        <w:numPr>
          <w:ilvl w:val="0"/>
          <w:numId w:val="6"/>
        </w:numPr>
        <w:jc w:val="both"/>
        <w:rPr>
          <w:bCs/>
          <w:sz w:val="28"/>
          <w:szCs w:val="28"/>
        </w:rPr>
      </w:pPr>
      <w:r>
        <w:rPr>
          <w:bCs/>
          <w:sz w:val="28"/>
          <w:szCs w:val="28"/>
        </w:rPr>
        <w:t>«Развитие библиотечного дела в Сосновском муниципальном районе»,</w:t>
      </w:r>
    </w:p>
    <w:p w:rsidR="00D5419F" w:rsidRDefault="00D5419F" w:rsidP="00D5419F">
      <w:pPr>
        <w:pStyle w:val="a5"/>
        <w:numPr>
          <w:ilvl w:val="0"/>
          <w:numId w:val="6"/>
        </w:numPr>
        <w:jc w:val="both"/>
        <w:rPr>
          <w:bCs/>
          <w:sz w:val="28"/>
          <w:szCs w:val="28"/>
        </w:rPr>
      </w:pPr>
      <w:r>
        <w:rPr>
          <w:bCs/>
          <w:sz w:val="28"/>
          <w:szCs w:val="28"/>
        </w:rPr>
        <w:t>«Развитие музейного дела в Сосновском муниципальном районе»,</w:t>
      </w:r>
    </w:p>
    <w:p w:rsidR="00D5419F" w:rsidRDefault="00D5419F" w:rsidP="00D5419F">
      <w:pPr>
        <w:pStyle w:val="a5"/>
        <w:numPr>
          <w:ilvl w:val="0"/>
          <w:numId w:val="6"/>
        </w:numPr>
        <w:jc w:val="both"/>
        <w:rPr>
          <w:bCs/>
          <w:sz w:val="28"/>
          <w:szCs w:val="28"/>
        </w:rPr>
      </w:pPr>
      <w:r>
        <w:rPr>
          <w:bCs/>
          <w:sz w:val="28"/>
          <w:szCs w:val="28"/>
        </w:rPr>
        <w:t>«Развитие дополнительного образования в сфере культуры и искусства Сосновского муниципального района»</w:t>
      </w:r>
    </w:p>
    <w:p w:rsidR="00D5419F" w:rsidRDefault="00D5419F" w:rsidP="00D5419F">
      <w:pPr>
        <w:pStyle w:val="a5"/>
        <w:numPr>
          <w:ilvl w:val="0"/>
          <w:numId w:val="6"/>
        </w:numPr>
        <w:jc w:val="both"/>
        <w:rPr>
          <w:bCs/>
          <w:sz w:val="28"/>
          <w:szCs w:val="28"/>
        </w:rPr>
      </w:pPr>
      <w:r>
        <w:rPr>
          <w:bCs/>
          <w:sz w:val="28"/>
          <w:szCs w:val="28"/>
        </w:rPr>
        <w:t>«Укрепление материально-технической базы и обеспечение пожарной безопасности учреждений культуры Сосновского муниципального района»,</w:t>
      </w:r>
    </w:p>
    <w:p w:rsidR="00D5419F" w:rsidRPr="004759FE" w:rsidRDefault="00D5419F" w:rsidP="004759FE">
      <w:pPr>
        <w:pStyle w:val="a5"/>
        <w:numPr>
          <w:ilvl w:val="0"/>
          <w:numId w:val="6"/>
        </w:numPr>
        <w:jc w:val="both"/>
        <w:rPr>
          <w:bCs/>
          <w:sz w:val="28"/>
          <w:szCs w:val="28"/>
        </w:rPr>
      </w:pPr>
      <w:r w:rsidRPr="004759FE">
        <w:rPr>
          <w:bCs/>
          <w:sz w:val="28"/>
          <w:szCs w:val="28"/>
        </w:rPr>
        <w:t>«Развитие хорового и фестивального движения в Сосновском муниципальном районе».</w:t>
      </w:r>
    </w:p>
    <w:p w:rsidR="00D5419F" w:rsidRDefault="00D5419F" w:rsidP="005B029B">
      <w:pPr>
        <w:spacing w:line="20" w:lineRule="atLeast"/>
        <w:contextualSpacing/>
        <w:jc w:val="both"/>
        <w:outlineLvl w:val="0"/>
        <w:rPr>
          <w:sz w:val="28"/>
          <w:szCs w:val="28"/>
        </w:rPr>
      </w:pPr>
    </w:p>
    <w:p w:rsidR="00B27051" w:rsidRPr="004759FE" w:rsidRDefault="00B27051" w:rsidP="00B27051">
      <w:pPr>
        <w:spacing w:line="20" w:lineRule="atLeast"/>
        <w:jc w:val="both"/>
        <w:outlineLvl w:val="0"/>
        <w:rPr>
          <w:b/>
          <w:sz w:val="28"/>
          <w:szCs w:val="28"/>
        </w:rPr>
      </w:pPr>
      <w:r w:rsidRPr="004759FE">
        <w:rPr>
          <w:b/>
          <w:sz w:val="28"/>
          <w:szCs w:val="28"/>
        </w:rPr>
        <w:t xml:space="preserve">5. </w:t>
      </w:r>
      <w:r w:rsidR="005C595B" w:rsidRPr="004759FE">
        <w:rPr>
          <w:b/>
          <w:sz w:val="28"/>
          <w:szCs w:val="28"/>
        </w:rPr>
        <w:t xml:space="preserve">Мероприятия в рамках реализации национального проекта «Культура» (в разбивке по трем региональным проектам «Культурная среда», «Творческие люди», «Цифровая культура» с указанием синхронизации проектов других ведомств, реализованных в учреждениях культуры («Реальные дела», «Городская среда» и </w:t>
      </w:r>
      <w:r w:rsidR="008E362A" w:rsidRPr="004759FE">
        <w:rPr>
          <w:b/>
          <w:sz w:val="28"/>
          <w:szCs w:val="28"/>
        </w:rPr>
        <w:t>др.</w:t>
      </w:r>
      <w:r w:rsidR="005C595B" w:rsidRPr="004759FE">
        <w:rPr>
          <w:b/>
          <w:sz w:val="28"/>
          <w:szCs w:val="28"/>
        </w:rPr>
        <w:t>).</w:t>
      </w:r>
    </w:p>
    <w:p w:rsidR="005C595B" w:rsidRDefault="005C595B" w:rsidP="00B27051">
      <w:pPr>
        <w:spacing w:line="20" w:lineRule="atLeast"/>
        <w:jc w:val="both"/>
        <w:outlineLvl w:val="0"/>
        <w:rPr>
          <w:sz w:val="28"/>
          <w:szCs w:val="28"/>
        </w:rPr>
      </w:pPr>
    </w:p>
    <w:p w:rsidR="005C595B" w:rsidRDefault="008F3D1B" w:rsidP="00B27051">
      <w:pPr>
        <w:spacing w:line="20" w:lineRule="atLeast"/>
        <w:jc w:val="both"/>
        <w:outlineLvl w:val="0"/>
        <w:rPr>
          <w:sz w:val="28"/>
          <w:szCs w:val="28"/>
        </w:rPr>
      </w:pPr>
      <w:r>
        <w:rPr>
          <w:sz w:val="28"/>
          <w:szCs w:val="28"/>
        </w:rPr>
        <w:tab/>
        <w:t>В 2020 году Сосновский муницип</w:t>
      </w:r>
      <w:r w:rsidR="00EA7E28">
        <w:rPr>
          <w:sz w:val="28"/>
          <w:szCs w:val="28"/>
        </w:rPr>
        <w:t>альный район принял участие</w:t>
      </w:r>
      <w:r>
        <w:rPr>
          <w:sz w:val="28"/>
          <w:szCs w:val="28"/>
        </w:rPr>
        <w:t xml:space="preserve"> в подпроекте национального проекта «Культура» «Творческие люди». </w:t>
      </w:r>
      <w:r w:rsidR="004759FE">
        <w:rPr>
          <w:sz w:val="28"/>
          <w:szCs w:val="28"/>
        </w:rPr>
        <w:t>За год прошли обучение следующие сотрудники:</w:t>
      </w:r>
    </w:p>
    <w:p w:rsidR="00017125" w:rsidRDefault="00B532F0" w:rsidP="00017125">
      <w:pPr>
        <w:jc w:val="both"/>
        <w:rPr>
          <w:bCs/>
          <w:sz w:val="28"/>
          <w:szCs w:val="28"/>
        </w:rPr>
      </w:pPr>
      <w:r>
        <w:rPr>
          <w:bCs/>
          <w:sz w:val="28"/>
          <w:szCs w:val="28"/>
        </w:rPr>
        <w:lastRenderedPageBreak/>
        <w:t>Д</w:t>
      </w:r>
      <w:r w:rsidR="00017125">
        <w:rPr>
          <w:bCs/>
          <w:sz w:val="28"/>
          <w:szCs w:val="28"/>
        </w:rPr>
        <w:t>и</w:t>
      </w:r>
      <w:r>
        <w:rPr>
          <w:bCs/>
          <w:sz w:val="28"/>
          <w:szCs w:val="28"/>
        </w:rPr>
        <w:t>ректор МКУК МЦБС</w:t>
      </w:r>
      <w:r w:rsidR="00017125">
        <w:rPr>
          <w:bCs/>
          <w:sz w:val="28"/>
          <w:szCs w:val="28"/>
        </w:rPr>
        <w:t>:</w:t>
      </w:r>
    </w:p>
    <w:p w:rsidR="00017125" w:rsidRPr="00E77C3B" w:rsidRDefault="00017125" w:rsidP="00017125">
      <w:pPr>
        <w:jc w:val="both"/>
        <w:rPr>
          <w:bCs/>
          <w:sz w:val="28"/>
          <w:szCs w:val="28"/>
        </w:rPr>
      </w:pPr>
      <w:r>
        <w:rPr>
          <w:bCs/>
          <w:sz w:val="28"/>
          <w:szCs w:val="28"/>
        </w:rPr>
        <w:t xml:space="preserve">     - </w:t>
      </w:r>
      <w:r w:rsidRPr="00E77C3B">
        <w:rPr>
          <w:bCs/>
          <w:sz w:val="28"/>
          <w:szCs w:val="28"/>
        </w:rPr>
        <w:t>Федеральное государственного бюджетное образовательное учреждение высшего образования</w:t>
      </w:r>
      <w:r>
        <w:rPr>
          <w:bCs/>
          <w:sz w:val="28"/>
          <w:szCs w:val="28"/>
        </w:rPr>
        <w:t xml:space="preserve"> </w:t>
      </w:r>
      <w:r w:rsidRPr="00E77C3B">
        <w:rPr>
          <w:bCs/>
          <w:sz w:val="28"/>
          <w:szCs w:val="28"/>
        </w:rPr>
        <w:t>«Московский государственный институт культуры»</w:t>
      </w:r>
    </w:p>
    <w:p w:rsidR="00017125" w:rsidRPr="00E77C3B" w:rsidRDefault="00017125" w:rsidP="00017125">
      <w:pPr>
        <w:jc w:val="both"/>
        <w:rPr>
          <w:bCs/>
          <w:sz w:val="28"/>
          <w:szCs w:val="28"/>
        </w:rPr>
      </w:pPr>
      <w:r>
        <w:rPr>
          <w:bCs/>
          <w:sz w:val="28"/>
          <w:szCs w:val="28"/>
        </w:rPr>
        <w:t>По о</w:t>
      </w:r>
      <w:r w:rsidRPr="00E77C3B">
        <w:rPr>
          <w:bCs/>
          <w:sz w:val="28"/>
          <w:szCs w:val="28"/>
        </w:rPr>
        <w:t>бразовательн</w:t>
      </w:r>
      <w:r>
        <w:rPr>
          <w:bCs/>
          <w:sz w:val="28"/>
          <w:szCs w:val="28"/>
        </w:rPr>
        <w:t>ой</w:t>
      </w:r>
      <w:r w:rsidRPr="00E77C3B">
        <w:rPr>
          <w:bCs/>
          <w:sz w:val="28"/>
          <w:szCs w:val="28"/>
        </w:rPr>
        <w:t xml:space="preserve"> программ</w:t>
      </w:r>
      <w:r>
        <w:rPr>
          <w:bCs/>
          <w:sz w:val="28"/>
          <w:szCs w:val="28"/>
        </w:rPr>
        <w:t>е</w:t>
      </w:r>
      <w:r w:rsidRPr="00E77C3B">
        <w:rPr>
          <w:bCs/>
          <w:sz w:val="28"/>
          <w:szCs w:val="28"/>
        </w:rPr>
        <w:t xml:space="preserve"> Центра непрерывного образования и повышения квалификации творческих и управленческих кадров сферы культуры</w:t>
      </w:r>
      <w:r>
        <w:rPr>
          <w:bCs/>
          <w:sz w:val="28"/>
          <w:szCs w:val="28"/>
        </w:rPr>
        <w:t xml:space="preserve"> по теме:</w:t>
      </w:r>
    </w:p>
    <w:p w:rsidR="00017125" w:rsidRDefault="00017125" w:rsidP="00017125">
      <w:pPr>
        <w:spacing w:line="300" w:lineRule="exact"/>
        <w:jc w:val="both"/>
        <w:rPr>
          <w:sz w:val="28"/>
          <w:szCs w:val="28"/>
        </w:rPr>
      </w:pPr>
      <w:r w:rsidRPr="007A092D">
        <w:rPr>
          <w:sz w:val="28"/>
          <w:szCs w:val="28"/>
        </w:rPr>
        <w:t>«Общедоступные библиотеки нового поколения: услуги, пространство, персонал»</w:t>
      </w:r>
      <w:r>
        <w:rPr>
          <w:sz w:val="28"/>
          <w:szCs w:val="28"/>
        </w:rPr>
        <w:t xml:space="preserve"> (с получением удостоверения курсов повышения квалификации 36 часов, май месяц);</w:t>
      </w:r>
    </w:p>
    <w:p w:rsidR="00017125" w:rsidRDefault="00017125" w:rsidP="00017125">
      <w:pPr>
        <w:spacing w:line="300" w:lineRule="exact"/>
        <w:jc w:val="both"/>
        <w:rPr>
          <w:sz w:val="28"/>
          <w:szCs w:val="28"/>
        </w:rPr>
      </w:pPr>
      <w:r>
        <w:rPr>
          <w:sz w:val="28"/>
          <w:szCs w:val="28"/>
        </w:rPr>
        <w:t xml:space="preserve">   - Федеральное государственное бюджетное учреждение «Российская государственная библиотека» по дополнительной профессиональной программе «Библиотека нового поколения: управление изменениями» (с получением удостоверения о повышении квалификации, 72 часа, сентябрь- октябрь);</w:t>
      </w:r>
    </w:p>
    <w:p w:rsidR="00017125" w:rsidRDefault="00017125" w:rsidP="00017125">
      <w:pPr>
        <w:spacing w:line="300" w:lineRule="exact"/>
        <w:jc w:val="both"/>
        <w:rPr>
          <w:sz w:val="28"/>
          <w:szCs w:val="28"/>
        </w:rPr>
      </w:pPr>
      <w:r>
        <w:rPr>
          <w:sz w:val="28"/>
          <w:szCs w:val="28"/>
        </w:rPr>
        <w:t xml:space="preserve"> </w:t>
      </w:r>
      <w:r w:rsidR="00B532F0">
        <w:rPr>
          <w:sz w:val="28"/>
          <w:szCs w:val="28"/>
        </w:rPr>
        <w:tab/>
        <w:t>Б</w:t>
      </w:r>
      <w:r w:rsidRPr="002C4F1F">
        <w:rPr>
          <w:sz w:val="28"/>
          <w:szCs w:val="28"/>
        </w:rPr>
        <w:t xml:space="preserve">иблиотекари </w:t>
      </w:r>
      <w:r w:rsidR="00B532F0">
        <w:rPr>
          <w:sz w:val="28"/>
          <w:szCs w:val="28"/>
        </w:rPr>
        <w:t>(</w:t>
      </w:r>
      <w:r>
        <w:rPr>
          <w:sz w:val="28"/>
          <w:szCs w:val="28"/>
        </w:rPr>
        <w:t xml:space="preserve">Рудакова Е.Г., Смирнова А.В.) </w:t>
      </w:r>
      <w:r w:rsidRPr="002C4F1F">
        <w:rPr>
          <w:sz w:val="28"/>
          <w:szCs w:val="28"/>
        </w:rPr>
        <w:t>Библиотеки № 36 МКУК МЦБС п.</w:t>
      </w:r>
      <w:r w:rsidR="00B532F0">
        <w:rPr>
          <w:sz w:val="28"/>
          <w:szCs w:val="28"/>
        </w:rPr>
        <w:t xml:space="preserve"> </w:t>
      </w:r>
      <w:r w:rsidRPr="002C4F1F">
        <w:rPr>
          <w:sz w:val="28"/>
          <w:szCs w:val="28"/>
        </w:rPr>
        <w:t xml:space="preserve">Полетаево </w:t>
      </w:r>
      <w:r>
        <w:rPr>
          <w:sz w:val="28"/>
          <w:szCs w:val="28"/>
        </w:rPr>
        <w:t xml:space="preserve">      </w:t>
      </w:r>
    </w:p>
    <w:p w:rsidR="00017125" w:rsidRDefault="00017125" w:rsidP="00017125">
      <w:pPr>
        <w:spacing w:line="300" w:lineRule="exact"/>
        <w:jc w:val="both"/>
        <w:rPr>
          <w:sz w:val="28"/>
          <w:szCs w:val="28"/>
        </w:rPr>
      </w:pPr>
      <w:r>
        <w:rPr>
          <w:sz w:val="28"/>
          <w:szCs w:val="28"/>
        </w:rPr>
        <w:t xml:space="preserve">       - ФГБУ «Российская государственная библиотека» по дополнительной профессиональной программе «Библиотека нового поколения: внедрение изменений» (с получением удостоверения о повышении квалификации, 72 часа, сентябрь- октябрь);</w:t>
      </w:r>
    </w:p>
    <w:p w:rsidR="00017125" w:rsidRDefault="00B532F0" w:rsidP="00B532F0">
      <w:pPr>
        <w:spacing w:line="300" w:lineRule="exact"/>
        <w:ind w:firstLine="360"/>
        <w:jc w:val="both"/>
        <w:rPr>
          <w:sz w:val="28"/>
          <w:szCs w:val="28"/>
        </w:rPr>
      </w:pPr>
      <w:r>
        <w:rPr>
          <w:sz w:val="28"/>
          <w:szCs w:val="28"/>
        </w:rPr>
        <w:t>З</w:t>
      </w:r>
      <w:r w:rsidR="00017125" w:rsidRPr="002C4F1F">
        <w:rPr>
          <w:sz w:val="28"/>
          <w:szCs w:val="28"/>
        </w:rPr>
        <w:t xml:space="preserve">аведующая отделом обслуживания ЦМБ </w:t>
      </w:r>
      <w:r w:rsidR="00017125">
        <w:rPr>
          <w:sz w:val="28"/>
          <w:szCs w:val="28"/>
        </w:rPr>
        <w:t>(Белобровка Г.Ю.)</w:t>
      </w:r>
    </w:p>
    <w:p w:rsidR="00017125" w:rsidRPr="007A092D" w:rsidRDefault="00017125" w:rsidP="00B532F0">
      <w:pPr>
        <w:pStyle w:val="a5"/>
        <w:ind w:left="0"/>
        <w:jc w:val="both"/>
        <w:rPr>
          <w:sz w:val="28"/>
          <w:szCs w:val="28"/>
        </w:rPr>
      </w:pPr>
      <w:r>
        <w:rPr>
          <w:sz w:val="28"/>
          <w:szCs w:val="28"/>
        </w:rPr>
        <w:t xml:space="preserve"> - </w:t>
      </w:r>
      <w:r w:rsidRPr="002C4F1F">
        <w:rPr>
          <w:sz w:val="28"/>
          <w:szCs w:val="28"/>
        </w:rPr>
        <w:t xml:space="preserve"> В ФГБУК «Российская Государственная библиотека для молодёжи» (г. Москва)</w:t>
      </w:r>
      <w:r>
        <w:rPr>
          <w:sz w:val="28"/>
          <w:szCs w:val="28"/>
        </w:rPr>
        <w:t xml:space="preserve"> </w:t>
      </w:r>
      <w:r w:rsidRPr="002C4F1F">
        <w:rPr>
          <w:sz w:val="28"/>
          <w:szCs w:val="28"/>
        </w:rPr>
        <w:t>по теме: «Организация и современные технологии работы библиотек с молодёжью» (72 часа), удостоверение о повышении квалификации от 30.11.2020 г.</w:t>
      </w:r>
    </w:p>
    <w:p w:rsidR="00017125" w:rsidRDefault="00017125" w:rsidP="00B532F0">
      <w:pPr>
        <w:ind w:firstLine="708"/>
        <w:jc w:val="both"/>
        <w:rPr>
          <w:color w:val="000000"/>
          <w:sz w:val="28"/>
          <w:szCs w:val="28"/>
          <w:shd w:val="clear" w:color="auto" w:fill="FFFFFF"/>
        </w:rPr>
      </w:pPr>
      <w:r w:rsidRPr="00552844">
        <w:rPr>
          <w:rStyle w:val="a7"/>
          <w:b w:val="0"/>
          <w:sz w:val="28"/>
          <w:szCs w:val="28"/>
          <w:shd w:val="clear" w:color="auto" w:fill="FFFFFF"/>
        </w:rPr>
        <w:t>12 марта 2020 года</w:t>
      </w:r>
      <w:r w:rsidRPr="005F04CD">
        <w:rPr>
          <w:rStyle w:val="a7"/>
          <w:sz w:val="28"/>
          <w:szCs w:val="28"/>
          <w:shd w:val="clear" w:color="auto" w:fill="FFFFFF"/>
        </w:rPr>
        <w:t xml:space="preserve"> </w:t>
      </w:r>
      <w:r w:rsidRPr="005F04CD">
        <w:rPr>
          <w:sz w:val="28"/>
          <w:szCs w:val="28"/>
          <w:shd w:val="clear" w:color="auto" w:fill="FFFFFF"/>
        </w:rPr>
        <w:t xml:space="preserve">состоялось </w:t>
      </w:r>
      <w:r w:rsidRPr="005F04CD">
        <w:rPr>
          <w:sz w:val="28"/>
          <w:szCs w:val="28"/>
        </w:rPr>
        <w:t xml:space="preserve">ежегодное совещание руководителей библиотек </w:t>
      </w:r>
      <w:r w:rsidRPr="005F04CD">
        <w:rPr>
          <w:color w:val="000000"/>
          <w:sz w:val="28"/>
          <w:szCs w:val="28"/>
          <w:shd w:val="clear" w:color="auto" w:fill="FFFFFF"/>
        </w:rPr>
        <w:t>и начальников упра</w:t>
      </w:r>
      <w:r w:rsidR="00B532F0">
        <w:rPr>
          <w:color w:val="000000"/>
          <w:sz w:val="28"/>
          <w:szCs w:val="28"/>
          <w:shd w:val="clear" w:color="auto" w:fill="FFFFFF"/>
        </w:rPr>
        <w:t>вления культуры муниципалитетов</w:t>
      </w:r>
      <w:r w:rsidRPr="005F04CD">
        <w:rPr>
          <w:color w:val="000000"/>
          <w:sz w:val="28"/>
          <w:szCs w:val="28"/>
          <w:shd w:val="clear" w:color="auto" w:fill="FFFFFF"/>
        </w:rPr>
        <w:t xml:space="preserve"> </w:t>
      </w:r>
      <w:r w:rsidRPr="005F04CD">
        <w:rPr>
          <w:sz w:val="28"/>
          <w:szCs w:val="28"/>
        </w:rPr>
        <w:t>Челябинской области</w:t>
      </w:r>
      <w:r w:rsidRPr="005F04CD">
        <w:rPr>
          <w:sz w:val="28"/>
          <w:szCs w:val="28"/>
          <w:shd w:val="clear" w:color="auto" w:fill="FFFFFF"/>
        </w:rPr>
        <w:t xml:space="preserve"> на ба</w:t>
      </w:r>
      <w:r w:rsidR="00B532F0">
        <w:rPr>
          <w:sz w:val="28"/>
          <w:szCs w:val="28"/>
          <w:shd w:val="clear" w:color="auto" w:fill="FFFFFF"/>
        </w:rPr>
        <w:t>зе библиотеки №36 п. Полетаево, которая в 2019 году приняла у</w:t>
      </w:r>
      <w:r w:rsidR="00EA7E28">
        <w:rPr>
          <w:sz w:val="28"/>
          <w:szCs w:val="28"/>
          <w:shd w:val="clear" w:color="auto" w:fill="FFFFFF"/>
        </w:rPr>
        <w:t>частие в национальном проекте «К</w:t>
      </w:r>
      <w:r w:rsidR="00B532F0">
        <w:rPr>
          <w:sz w:val="28"/>
          <w:szCs w:val="28"/>
          <w:shd w:val="clear" w:color="auto" w:fill="FFFFFF"/>
        </w:rPr>
        <w:t>у</w:t>
      </w:r>
      <w:r w:rsidR="00EA7E28">
        <w:rPr>
          <w:sz w:val="28"/>
          <w:szCs w:val="28"/>
          <w:shd w:val="clear" w:color="auto" w:fill="FFFFFF"/>
        </w:rPr>
        <w:t>льтура»</w:t>
      </w:r>
      <w:r w:rsidRPr="005F04CD">
        <w:rPr>
          <w:sz w:val="28"/>
          <w:szCs w:val="28"/>
          <w:shd w:val="clear" w:color="auto" w:fill="FFFFFF"/>
        </w:rPr>
        <w:t xml:space="preserve">. </w:t>
      </w:r>
      <w:r w:rsidRPr="005F04CD">
        <w:rPr>
          <w:color w:val="000000"/>
          <w:sz w:val="28"/>
          <w:szCs w:val="28"/>
          <w:shd w:val="clear" w:color="auto" w:fill="FFFFFF"/>
        </w:rPr>
        <w:t xml:space="preserve">В рамках совещания все участники смогли </w:t>
      </w:r>
      <w:r>
        <w:rPr>
          <w:color w:val="000000"/>
          <w:sz w:val="28"/>
          <w:szCs w:val="28"/>
          <w:shd w:val="clear" w:color="auto" w:fill="FFFFFF"/>
        </w:rPr>
        <w:t xml:space="preserve">познакомиться с </w:t>
      </w:r>
      <w:r w:rsidRPr="005F04CD">
        <w:rPr>
          <w:color w:val="000000"/>
          <w:sz w:val="28"/>
          <w:szCs w:val="28"/>
          <w:shd w:val="clear" w:color="auto" w:fill="FFFFFF"/>
        </w:rPr>
        <w:t xml:space="preserve">  первой </w:t>
      </w:r>
      <w:r w:rsidR="00EA7E28">
        <w:rPr>
          <w:color w:val="000000"/>
          <w:sz w:val="28"/>
          <w:szCs w:val="28"/>
          <w:shd w:val="clear" w:color="auto" w:fill="FFFFFF"/>
        </w:rPr>
        <w:t xml:space="preserve">в регионе </w:t>
      </w:r>
      <w:r w:rsidRPr="005F04CD">
        <w:rPr>
          <w:color w:val="000000"/>
          <w:sz w:val="28"/>
          <w:szCs w:val="28"/>
          <w:shd w:val="clear" w:color="auto" w:fill="FFFFFF"/>
        </w:rPr>
        <w:t xml:space="preserve">библиотекой </w:t>
      </w:r>
      <w:r w:rsidR="00B532F0">
        <w:rPr>
          <w:color w:val="000000"/>
          <w:sz w:val="28"/>
          <w:szCs w:val="28"/>
          <w:shd w:val="clear" w:color="auto" w:fill="FFFFFF"/>
        </w:rPr>
        <w:t>нового поколения, обменяться опытом работы, увидеть презентацию</w:t>
      </w:r>
      <w:r w:rsidRPr="005F04CD">
        <w:rPr>
          <w:color w:val="000000"/>
          <w:sz w:val="28"/>
          <w:szCs w:val="28"/>
          <w:shd w:val="clear" w:color="auto" w:fill="FFFFFF"/>
        </w:rPr>
        <w:t xml:space="preserve"> комплекса информационно-библиотечного обслуживания</w:t>
      </w:r>
      <w:r>
        <w:rPr>
          <w:color w:val="000000"/>
          <w:sz w:val="28"/>
          <w:szCs w:val="28"/>
          <w:shd w:val="clear" w:color="auto" w:fill="FFFFFF"/>
        </w:rPr>
        <w:t xml:space="preserve"> на основе </w:t>
      </w:r>
      <w:r>
        <w:rPr>
          <w:color w:val="000000"/>
          <w:sz w:val="28"/>
          <w:szCs w:val="28"/>
          <w:shd w:val="clear" w:color="auto" w:fill="FFFFFF"/>
          <w:lang w:val="en-US"/>
        </w:rPr>
        <w:t>RFID</w:t>
      </w:r>
      <w:r w:rsidRPr="003571A0">
        <w:rPr>
          <w:color w:val="000000"/>
          <w:sz w:val="28"/>
          <w:szCs w:val="28"/>
          <w:shd w:val="clear" w:color="auto" w:fill="FFFFFF"/>
        </w:rPr>
        <w:t xml:space="preserve"> –</w:t>
      </w:r>
      <w:r>
        <w:rPr>
          <w:color w:val="000000"/>
          <w:sz w:val="28"/>
          <w:szCs w:val="28"/>
          <w:shd w:val="clear" w:color="auto" w:fill="FFFFFF"/>
        </w:rPr>
        <w:t xml:space="preserve"> технологии.</w:t>
      </w:r>
    </w:p>
    <w:p w:rsidR="00B24B67" w:rsidRPr="00B24B67" w:rsidRDefault="00B532F0" w:rsidP="00B24B67">
      <w:pPr>
        <w:ind w:firstLine="708"/>
        <w:jc w:val="both"/>
        <w:rPr>
          <w:color w:val="000000"/>
          <w:sz w:val="28"/>
          <w:szCs w:val="28"/>
          <w:shd w:val="clear" w:color="auto" w:fill="FFFFFF"/>
        </w:rPr>
      </w:pPr>
      <w:r>
        <w:rPr>
          <w:color w:val="000000"/>
          <w:sz w:val="28"/>
          <w:szCs w:val="28"/>
          <w:shd w:val="clear" w:color="auto" w:fill="FFFFFF"/>
        </w:rPr>
        <w:t>В рамках областной программы «Реальные дела» прошел капитальный ремонт помещения библиотеки в д. Кайгородово</w:t>
      </w:r>
      <w:r w:rsidR="00B24B67">
        <w:rPr>
          <w:color w:val="000000"/>
          <w:sz w:val="28"/>
          <w:szCs w:val="28"/>
          <w:shd w:val="clear" w:color="auto" w:fill="FFFFFF"/>
        </w:rPr>
        <w:t>. Цена контракта составила</w:t>
      </w:r>
      <w:r w:rsidR="00B24B67" w:rsidRPr="003E2E15">
        <w:rPr>
          <w:sz w:val="28"/>
          <w:szCs w:val="28"/>
        </w:rPr>
        <w:t xml:space="preserve"> </w:t>
      </w:r>
      <w:r w:rsidR="00B24B67">
        <w:rPr>
          <w:sz w:val="28"/>
          <w:szCs w:val="28"/>
        </w:rPr>
        <w:t>1</w:t>
      </w:r>
      <w:r w:rsidR="00573D0C">
        <w:rPr>
          <w:sz w:val="28"/>
          <w:szCs w:val="28"/>
        </w:rPr>
        <w:t> </w:t>
      </w:r>
      <w:r w:rsidR="00B24B67">
        <w:rPr>
          <w:sz w:val="28"/>
          <w:szCs w:val="28"/>
        </w:rPr>
        <w:t>300</w:t>
      </w:r>
      <w:r w:rsidR="00573D0C">
        <w:rPr>
          <w:sz w:val="28"/>
          <w:szCs w:val="28"/>
        </w:rPr>
        <w:t>,00</w:t>
      </w:r>
      <w:r w:rsidR="00B24B67">
        <w:rPr>
          <w:sz w:val="28"/>
          <w:szCs w:val="28"/>
        </w:rPr>
        <w:t xml:space="preserve"> тысяч рублей. В здании бывшей малокомплектной школы, которая являлась одной из старейших школ на Южном Урале, </w:t>
      </w:r>
      <w:r w:rsidR="00B24B67" w:rsidRPr="003E2E15">
        <w:rPr>
          <w:sz w:val="28"/>
          <w:szCs w:val="28"/>
        </w:rPr>
        <w:t>была демонтирована и возведена заново стена здания с новым крыльцом, произведена облицовка фасада, вставлены окна, постелен линолеум, покрашены стены, произведен ремонт отопительной системы.</w:t>
      </w:r>
    </w:p>
    <w:p w:rsidR="00B24B67" w:rsidRDefault="00B24B67" w:rsidP="00B24B67">
      <w:pPr>
        <w:ind w:firstLine="567"/>
        <w:contextualSpacing/>
        <w:jc w:val="both"/>
        <w:rPr>
          <w:sz w:val="28"/>
          <w:szCs w:val="28"/>
        </w:rPr>
      </w:pPr>
      <w:r w:rsidRPr="003E2E15">
        <w:rPr>
          <w:sz w:val="28"/>
          <w:szCs w:val="28"/>
        </w:rPr>
        <w:t xml:space="preserve">Дополнительно администрация </w:t>
      </w:r>
      <w:r>
        <w:rPr>
          <w:sz w:val="28"/>
          <w:szCs w:val="28"/>
        </w:rPr>
        <w:t>Сосновского района</w:t>
      </w:r>
      <w:r w:rsidRPr="003E2E15">
        <w:rPr>
          <w:sz w:val="28"/>
          <w:szCs w:val="28"/>
        </w:rPr>
        <w:t xml:space="preserve"> выделила из местного бюджета порядка 300 тысяч рублей, которые были направлены на приобретение новой мебели, жалюзи и оргтехники, а также на покупку новой литературы. Впервые в библиотеке появилось автоматизированное рабочее место. Читатели могут поработать за компьютером, у которого есть доступ в интернет. Также свободный доступ предоставлен к информационно-поисковой системе «Законодательство России», электронным каталогам и картотекам.</w:t>
      </w:r>
      <w:r>
        <w:rPr>
          <w:sz w:val="28"/>
          <w:szCs w:val="28"/>
        </w:rPr>
        <w:t xml:space="preserve"> </w:t>
      </w:r>
    </w:p>
    <w:p w:rsidR="00B24B67" w:rsidRDefault="00B24B67" w:rsidP="00B24B67">
      <w:pPr>
        <w:ind w:firstLine="567"/>
        <w:contextualSpacing/>
        <w:jc w:val="both"/>
        <w:rPr>
          <w:sz w:val="28"/>
          <w:szCs w:val="28"/>
        </w:rPr>
      </w:pPr>
      <w:r>
        <w:rPr>
          <w:sz w:val="28"/>
          <w:szCs w:val="28"/>
        </w:rPr>
        <w:t xml:space="preserve">19 ноября состоялось торжественное открытие этой библиотеки официальным лицам </w:t>
      </w:r>
      <w:r w:rsidR="001D6ED5">
        <w:rPr>
          <w:sz w:val="28"/>
          <w:szCs w:val="28"/>
        </w:rPr>
        <w:t xml:space="preserve">и общественным деятелям </w:t>
      </w:r>
      <w:r>
        <w:rPr>
          <w:sz w:val="28"/>
          <w:szCs w:val="28"/>
        </w:rPr>
        <w:t>Сосновского муниципального района.</w:t>
      </w:r>
    </w:p>
    <w:p w:rsidR="001D6ED5" w:rsidRDefault="001D6ED5" w:rsidP="00B24B67">
      <w:pPr>
        <w:ind w:firstLine="567"/>
        <w:contextualSpacing/>
        <w:jc w:val="both"/>
        <w:rPr>
          <w:sz w:val="28"/>
          <w:szCs w:val="28"/>
        </w:rPr>
      </w:pPr>
      <w:r>
        <w:rPr>
          <w:sz w:val="28"/>
          <w:szCs w:val="28"/>
        </w:rPr>
        <w:lastRenderedPageBreak/>
        <w:t xml:space="preserve">Так же в рамках областной программы «Реальные дела» был проведен ремонт входной группы и кровли в ДК п. Мирный на сумму </w:t>
      </w:r>
      <w:r w:rsidR="00BC2A52">
        <w:rPr>
          <w:sz w:val="28"/>
          <w:szCs w:val="28"/>
        </w:rPr>
        <w:t>1 717,9 и ремонт фасада Районного Дома культуры на сумму 1 618,18. Всего по программе «Реальные дела» было направлено в сферу «культура» 4 636,0 тысяч рублей.</w:t>
      </w:r>
    </w:p>
    <w:p w:rsidR="00BC2A52" w:rsidRDefault="00BC2A52" w:rsidP="00B24B67">
      <w:pPr>
        <w:ind w:firstLine="567"/>
        <w:contextualSpacing/>
        <w:jc w:val="both"/>
        <w:rPr>
          <w:sz w:val="28"/>
          <w:szCs w:val="28"/>
        </w:rPr>
      </w:pPr>
      <w:r>
        <w:rPr>
          <w:sz w:val="28"/>
          <w:szCs w:val="28"/>
        </w:rPr>
        <w:tab/>
        <w:t>Благодаря тому, что федеральный национальный проект «Городская среда» пришел в зоны отдыха, прилегающие к учреждениям культуры, из местного бюджета были направлены дополнительные средства для</w:t>
      </w:r>
      <w:r w:rsidR="00573D0C">
        <w:rPr>
          <w:sz w:val="28"/>
          <w:szCs w:val="28"/>
        </w:rPr>
        <w:t xml:space="preserve"> ремонта фасада и входных групп наших зданий.</w:t>
      </w:r>
      <w:r>
        <w:rPr>
          <w:sz w:val="28"/>
          <w:szCs w:val="28"/>
        </w:rPr>
        <w:t xml:space="preserve"> Так, например, Бутаковскому сельскому клубу на эти цели, а так же на ремонт отопления и внутреннего освещения, были выделены 360,4 тысяч рублей.</w:t>
      </w:r>
    </w:p>
    <w:p w:rsidR="00AE234F" w:rsidRDefault="00573D0C" w:rsidP="00AE234F">
      <w:pPr>
        <w:shd w:val="clear" w:color="auto" w:fill="FFFFFF"/>
        <w:spacing w:before="87" w:after="87"/>
        <w:ind w:firstLine="708"/>
        <w:jc w:val="both"/>
        <w:rPr>
          <w:color w:val="000000" w:themeColor="text1"/>
          <w:sz w:val="28"/>
          <w:szCs w:val="28"/>
        </w:rPr>
      </w:pPr>
      <w:r>
        <w:rPr>
          <w:sz w:val="28"/>
          <w:szCs w:val="28"/>
        </w:rPr>
        <w:t xml:space="preserve">В 2020 году совместно с ремонтом Есаульского Дома культуры, который находится в ведении Сосновского муниципального района, администрация Есаульского сельского поселения «вошла» в национальный проект «Городская среда», и рядом с обновленным зданием ДК появилась </w:t>
      </w:r>
      <w:r>
        <w:rPr>
          <w:color w:val="292929"/>
          <w:sz w:val="28"/>
          <w:szCs w:val="28"/>
        </w:rPr>
        <w:t>благоустроенная</w:t>
      </w:r>
      <w:r w:rsidRPr="005D45B4">
        <w:rPr>
          <w:color w:val="292929"/>
          <w:sz w:val="28"/>
          <w:szCs w:val="28"/>
        </w:rPr>
        <w:t xml:space="preserve"> площадь </w:t>
      </w:r>
      <w:r w:rsidRPr="00EA7E28">
        <w:rPr>
          <w:color w:val="000000" w:themeColor="text1"/>
          <w:sz w:val="28"/>
          <w:szCs w:val="28"/>
        </w:rPr>
        <w:t xml:space="preserve">с открытым зрительным залом и сценой, </w:t>
      </w:r>
      <w:r w:rsidR="00AE234F">
        <w:rPr>
          <w:color w:val="000000" w:themeColor="text1"/>
          <w:sz w:val="28"/>
          <w:szCs w:val="28"/>
        </w:rPr>
        <w:t xml:space="preserve">как продолжение ДК, а так же </w:t>
      </w:r>
      <w:r w:rsidRPr="00EA7E28">
        <w:rPr>
          <w:color w:val="000000" w:themeColor="text1"/>
          <w:sz w:val="28"/>
          <w:szCs w:val="28"/>
        </w:rPr>
        <w:t>детской игровой площадкой, спортивным комплексом и зонами отдыха.</w:t>
      </w:r>
    </w:p>
    <w:p w:rsidR="0056533F" w:rsidRPr="00EA7E28" w:rsidRDefault="0056533F" w:rsidP="00573D0C">
      <w:pPr>
        <w:shd w:val="clear" w:color="auto" w:fill="FFFFFF"/>
        <w:spacing w:before="87" w:after="87"/>
        <w:ind w:firstLine="708"/>
        <w:jc w:val="both"/>
        <w:rPr>
          <w:color w:val="000000" w:themeColor="text1"/>
          <w:sz w:val="28"/>
          <w:szCs w:val="28"/>
        </w:rPr>
      </w:pPr>
      <w:r>
        <w:rPr>
          <w:color w:val="000000" w:themeColor="text1"/>
          <w:sz w:val="28"/>
          <w:szCs w:val="28"/>
        </w:rPr>
        <w:t xml:space="preserve">На основании ст. 286.1 НК РФ, а так же ст. 2 Закона Челябинской области от 04.09.19 года №940-ЗО «О применении на территории Челябинской области инвестиционного налогового </w:t>
      </w:r>
      <w:r w:rsidR="000E1D57">
        <w:rPr>
          <w:color w:val="000000" w:themeColor="text1"/>
          <w:sz w:val="28"/>
          <w:szCs w:val="28"/>
        </w:rPr>
        <w:t xml:space="preserve">вычета по налогу на прибыль организаций» суммы расходов в виде пожертвований государственным, муниципальным учреждениям, осуществляющих свою деятельность в области культуры, МБУК «МСКО» получило от коммерческой организации 200,00 тысяч рублей на приобретение компьютеров, ноутбука и их составляющих для работы сотрудников в КДУ района. </w:t>
      </w:r>
    </w:p>
    <w:p w:rsidR="00EA7E28" w:rsidRDefault="000E1D57" w:rsidP="00EA7E28">
      <w:pPr>
        <w:shd w:val="clear" w:color="auto" w:fill="FFFFFF"/>
        <w:spacing w:before="87" w:after="87"/>
        <w:ind w:firstLine="708"/>
        <w:jc w:val="both"/>
        <w:rPr>
          <w:color w:val="000000" w:themeColor="text1"/>
          <w:sz w:val="28"/>
          <w:szCs w:val="28"/>
        </w:rPr>
      </w:pPr>
      <w:r>
        <w:rPr>
          <w:color w:val="000000" w:themeColor="text1"/>
          <w:sz w:val="28"/>
          <w:szCs w:val="28"/>
        </w:rPr>
        <w:t>Таким образом, с</w:t>
      </w:r>
      <w:r w:rsidR="00FF2503" w:rsidRPr="00EA7E28">
        <w:rPr>
          <w:color w:val="000000" w:themeColor="text1"/>
          <w:sz w:val="28"/>
          <w:szCs w:val="28"/>
        </w:rPr>
        <w:t>инхронизация проектов различных ведомств позволяет в разы увеличить</w:t>
      </w:r>
      <w:r w:rsidR="006171DA" w:rsidRPr="00EA7E28">
        <w:rPr>
          <w:color w:val="000000" w:themeColor="text1"/>
          <w:sz w:val="28"/>
          <w:szCs w:val="28"/>
        </w:rPr>
        <w:t xml:space="preserve"> положительный эмоциональный эффект у граждан от их реализации, а так же улучшить</w:t>
      </w:r>
      <w:r w:rsidR="00FF2503" w:rsidRPr="00EA7E28">
        <w:rPr>
          <w:color w:val="000000" w:themeColor="text1"/>
          <w:sz w:val="28"/>
          <w:szCs w:val="28"/>
        </w:rPr>
        <w:t xml:space="preserve"> качество предоставл</w:t>
      </w:r>
      <w:r w:rsidR="006171DA" w:rsidRPr="00EA7E28">
        <w:rPr>
          <w:color w:val="000000" w:themeColor="text1"/>
          <w:sz w:val="28"/>
          <w:szCs w:val="28"/>
        </w:rPr>
        <w:t>яемых услуг нашими учреждениями.</w:t>
      </w:r>
    </w:p>
    <w:p w:rsidR="00B532F0" w:rsidRPr="00EA7E28" w:rsidRDefault="006171DA" w:rsidP="00EA7E28">
      <w:pPr>
        <w:shd w:val="clear" w:color="auto" w:fill="FFFFFF"/>
        <w:spacing w:before="87" w:after="87"/>
        <w:ind w:firstLine="708"/>
        <w:jc w:val="both"/>
        <w:rPr>
          <w:color w:val="000000" w:themeColor="text1"/>
          <w:sz w:val="28"/>
          <w:szCs w:val="28"/>
        </w:rPr>
      </w:pPr>
      <w:r w:rsidRPr="00EA7E28">
        <w:rPr>
          <w:color w:val="000000" w:themeColor="text1"/>
          <w:sz w:val="28"/>
          <w:szCs w:val="28"/>
        </w:rPr>
        <w:t xml:space="preserve"> </w:t>
      </w:r>
    </w:p>
    <w:p w:rsidR="00DA4BA0" w:rsidRPr="00EA7E28" w:rsidRDefault="00EA7E28" w:rsidP="00EA7E28">
      <w:pPr>
        <w:jc w:val="both"/>
        <w:rPr>
          <w:b/>
          <w:sz w:val="28"/>
          <w:szCs w:val="28"/>
        </w:rPr>
      </w:pPr>
      <w:r w:rsidRPr="00EA7E28">
        <w:rPr>
          <w:b/>
          <w:sz w:val="28"/>
          <w:szCs w:val="28"/>
        </w:rPr>
        <w:t>6.</w:t>
      </w:r>
      <w:r w:rsidR="00DA4BA0" w:rsidRPr="00EA7E28">
        <w:rPr>
          <w:b/>
          <w:sz w:val="28"/>
          <w:szCs w:val="28"/>
        </w:rPr>
        <w:t>Имиджевые мероприятия, их оценка (не более пяти). Мероприятия, посвященные 75-летию Победы в Великой Отечественной войне (крупные акции).</w:t>
      </w:r>
    </w:p>
    <w:p w:rsidR="00BA1C23" w:rsidRPr="00954FAC" w:rsidRDefault="00BA1C23" w:rsidP="00954FAC">
      <w:pPr>
        <w:jc w:val="both"/>
        <w:rPr>
          <w:color w:val="000000" w:themeColor="text1"/>
          <w:sz w:val="28"/>
          <w:szCs w:val="28"/>
        </w:rPr>
      </w:pPr>
      <w:r>
        <w:rPr>
          <w:sz w:val="28"/>
          <w:szCs w:val="28"/>
        </w:rPr>
        <w:tab/>
        <w:t xml:space="preserve">В 2020 году самым знаковым событием в культурной жизни стало </w:t>
      </w:r>
      <w:r w:rsidRPr="00215B59">
        <w:rPr>
          <w:b/>
          <w:sz w:val="28"/>
          <w:szCs w:val="28"/>
        </w:rPr>
        <w:t>открытие после ремонта Есаульского Дома культуры</w:t>
      </w:r>
      <w:r>
        <w:rPr>
          <w:sz w:val="28"/>
          <w:szCs w:val="28"/>
        </w:rPr>
        <w:t>.</w:t>
      </w:r>
      <w:r w:rsidR="00954FAC">
        <w:rPr>
          <w:sz w:val="28"/>
          <w:szCs w:val="28"/>
        </w:rPr>
        <w:t xml:space="preserve"> Здание, которому исполнилось 49 лет, последнее десятилетие очень ждало этот ремонт. В </w:t>
      </w:r>
      <w:r w:rsidR="00954FAC" w:rsidRPr="00954FAC">
        <w:rPr>
          <w:rStyle w:val="a7"/>
          <w:b w:val="0"/>
          <w:color w:val="000000" w:themeColor="text1"/>
          <w:sz w:val="28"/>
          <w:szCs w:val="28"/>
          <w:shd w:val="clear" w:color="auto" w:fill="FFFFFF"/>
        </w:rPr>
        <w:t xml:space="preserve">рамках </w:t>
      </w:r>
      <w:r w:rsidR="00954FAC">
        <w:rPr>
          <w:rStyle w:val="a7"/>
          <w:b w:val="0"/>
          <w:color w:val="000000" w:themeColor="text1"/>
          <w:sz w:val="28"/>
          <w:szCs w:val="28"/>
          <w:shd w:val="clear" w:color="auto" w:fill="FFFFFF"/>
        </w:rPr>
        <w:t xml:space="preserve">государственной </w:t>
      </w:r>
      <w:r w:rsidR="00954FAC" w:rsidRPr="00954FAC">
        <w:rPr>
          <w:rStyle w:val="a7"/>
          <w:b w:val="0"/>
          <w:color w:val="000000" w:themeColor="text1"/>
          <w:sz w:val="28"/>
          <w:szCs w:val="28"/>
          <w:shd w:val="clear" w:color="auto" w:fill="FFFFFF"/>
        </w:rPr>
        <w:t>программы «Развитие культуры и туризма в Челябинской области»</w:t>
      </w:r>
      <w:r w:rsidR="00954FAC">
        <w:rPr>
          <w:rStyle w:val="a7"/>
          <w:b w:val="0"/>
          <w:color w:val="000000" w:themeColor="text1"/>
          <w:sz w:val="28"/>
          <w:szCs w:val="28"/>
          <w:shd w:val="clear" w:color="auto" w:fill="FFFFFF"/>
        </w:rPr>
        <w:t xml:space="preserve"> на эти цели было направлено</w:t>
      </w:r>
      <w:r>
        <w:rPr>
          <w:sz w:val="28"/>
          <w:szCs w:val="28"/>
        </w:rPr>
        <w:t xml:space="preserve"> 14 500,0 тыс.</w:t>
      </w:r>
      <w:r w:rsidR="00954FAC">
        <w:rPr>
          <w:sz w:val="28"/>
          <w:szCs w:val="28"/>
        </w:rPr>
        <w:t xml:space="preserve"> рублей, </w:t>
      </w:r>
      <w:r>
        <w:rPr>
          <w:sz w:val="28"/>
          <w:szCs w:val="28"/>
        </w:rPr>
        <w:t>из них: 13 768,43 тыс. рублей</w:t>
      </w:r>
      <w:r w:rsidR="00954FAC">
        <w:rPr>
          <w:sz w:val="28"/>
          <w:szCs w:val="28"/>
        </w:rPr>
        <w:t xml:space="preserve"> составляет областной бюджет и </w:t>
      </w:r>
      <w:r>
        <w:rPr>
          <w:sz w:val="28"/>
          <w:szCs w:val="28"/>
        </w:rPr>
        <w:t>761,5 тыс. рублей местный бюджет.</w:t>
      </w:r>
    </w:p>
    <w:p w:rsidR="00BA1C23" w:rsidRDefault="00BA1C23" w:rsidP="00BA1C23">
      <w:pPr>
        <w:ind w:firstLine="709"/>
        <w:jc w:val="both"/>
        <w:rPr>
          <w:sz w:val="28"/>
          <w:szCs w:val="28"/>
        </w:rPr>
      </w:pPr>
      <w:r>
        <w:rPr>
          <w:sz w:val="28"/>
          <w:szCs w:val="28"/>
        </w:rPr>
        <w:t>В</w:t>
      </w:r>
      <w:r w:rsidRPr="00D96729">
        <w:rPr>
          <w:sz w:val="28"/>
          <w:szCs w:val="28"/>
        </w:rPr>
        <w:t xml:space="preserve"> результате проде</w:t>
      </w:r>
      <w:r>
        <w:rPr>
          <w:sz w:val="28"/>
          <w:szCs w:val="28"/>
        </w:rPr>
        <w:t>ланной работы здание облицовано сайдингом, внутри помещения полностью заменена система электроснабжения, а так же двери, пол и другая отделка</w:t>
      </w:r>
      <w:r w:rsidRPr="00D96729">
        <w:rPr>
          <w:sz w:val="28"/>
          <w:szCs w:val="28"/>
        </w:rPr>
        <w:t>. Обновленными стали</w:t>
      </w:r>
      <w:r>
        <w:rPr>
          <w:sz w:val="28"/>
          <w:szCs w:val="28"/>
        </w:rPr>
        <w:t xml:space="preserve"> </w:t>
      </w:r>
      <w:r w:rsidRPr="00D96729">
        <w:rPr>
          <w:sz w:val="28"/>
          <w:szCs w:val="28"/>
        </w:rPr>
        <w:t>коридор, фойе, гримерная, кабинет</w:t>
      </w:r>
      <w:r>
        <w:rPr>
          <w:sz w:val="28"/>
          <w:szCs w:val="28"/>
        </w:rPr>
        <w:t>ы</w:t>
      </w:r>
      <w:r w:rsidRPr="00D96729">
        <w:rPr>
          <w:sz w:val="28"/>
          <w:szCs w:val="28"/>
        </w:rPr>
        <w:t xml:space="preserve"> директора</w:t>
      </w:r>
      <w:r>
        <w:rPr>
          <w:sz w:val="28"/>
          <w:szCs w:val="28"/>
        </w:rPr>
        <w:t xml:space="preserve"> и методистов</w:t>
      </w:r>
      <w:r w:rsidRPr="00D96729">
        <w:rPr>
          <w:sz w:val="28"/>
          <w:szCs w:val="28"/>
        </w:rPr>
        <w:t>, зрительный зал</w:t>
      </w:r>
      <w:r>
        <w:rPr>
          <w:sz w:val="28"/>
          <w:szCs w:val="28"/>
        </w:rPr>
        <w:t>, кружковые комнаты</w:t>
      </w:r>
      <w:r w:rsidRPr="00D96729">
        <w:rPr>
          <w:sz w:val="28"/>
          <w:szCs w:val="28"/>
        </w:rPr>
        <w:t xml:space="preserve"> и </w:t>
      </w:r>
      <w:r>
        <w:rPr>
          <w:sz w:val="28"/>
          <w:szCs w:val="28"/>
        </w:rPr>
        <w:t>подвальные помещения. Закуплено новое световое и звуковое оборудование, обновлена сцена, пошита новая одежда для нее, приобретены театральные кресла.</w:t>
      </w:r>
    </w:p>
    <w:p w:rsidR="00BA1C23" w:rsidRDefault="00BA1C23" w:rsidP="00BA1C23">
      <w:pPr>
        <w:ind w:firstLine="709"/>
        <w:jc w:val="both"/>
        <w:rPr>
          <w:sz w:val="28"/>
          <w:szCs w:val="28"/>
        </w:rPr>
      </w:pPr>
      <w:r>
        <w:rPr>
          <w:sz w:val="28"/>
          <w:szCs w:val="28"/>
        </w:rPr>
        <w:lastRenderedPageBreak/>
        <w:t>Также выделены д</w:t>
      </w:r>
      <w:r w:rsidRPr="00443825">
        <w:rPr>
          <w:sz w:val="28"/>
          <w:szCs w:val="28"/>
        </w:rPr>
        <w:t xml:space="preserve">ополнительные средства из бюджета Сосновского </w:t>
      </w:r>
      <w:r>
        <w:rPr>
          <w:sz w:val="28"/>
          <w:szCs w:val="28"/>
        </w:rPr>
        <w:t xml:space="preserve">муниципального </w:t>
      </w:r>
      <w:r w:rsidRPr="00443825">
        <w:rPr>
          <w:sz w:val="28"/>
          <w:szCs w:val="28"/>
        </w:rPr>
        <w:t>района на ремонт систем отопления, водоснабжения, установление автоматической пожарной сигнал</w:t>
      </w:r>
      <w:r>
        <w:rPr>
          <w:sz w:val="28"/>
          <w:szCs w:val="28"/>
        </w:rPr>
        <w:t>изации,</w:t>
      </w:r>
      <w:r w:rsidR="00AE234F">
        <w:rPr>
          <w:sz w:val="28"/>
          <w:szCs w:val="28"/>
        </w:rPr>
        <w:t xml:space="preserve"> системы дымоудаления, </w:t>
      </w:r>
      <w:r>
        <w:rPr>
          <w:sz w:val="28"/>
          <w:szCs w:val="28"/>
        </w:rPr>
        <w:t xml:space="preserve">ремонт входной группы, крылец и </w:t>
      </w:r>
      <w:r w:rsidR="00954FAC">
        <w:rPr>
          <w:sz w:val="28"/>
          <w:szCs w:val="28"/>
        </w:rPr>
        <w:t>отмостки</w:t>
      </w:r>
      <w:r w:rsidR="00AE234F">
        <w:rPr>
          <w:sz w:val="28"/>
          <w:szCs w:val="28"/>
        </w:rPr>
        <w:t>, приобретение мебели</w:t>
      </w:r>
      <w:r w:rsidR="00954FAC">
        <w:rPr>
          <w:sz w:val="28"/>
          <w:szCs w:val="28"/>
        </w:rPr>
        <w:t xml:space="preserve"> в размере 6 538,5</w:t>
      </w:r>
      <w:r>
        <w:rPr>
          <w:sz w:val="28"/>
          <w:szCs w:val="28"/>
        </w:rPr>
        <w:t xml:space="preserve"> тыс. рублей.</w:t>
      </w:r>
    </w:p>
    <w:p w:rsidR="009745B3" w:rsidRPr="00A2191E" w:rsidRDefault="00AE234F" w:rsidP="00A2191E">
      <w:pPr>
        <w:ind w:firstLine="709"/>
        <w:jc w:val="both"/>
        <w:rPr>
          <w:sz w:val="28"/>
          <w:szCs w:val="28"/>
        </w:rPr>
      </w:pPr>
      <w:r>
        <w:rPr>
          <w:sz w:val="28"/>
          <w:szCs w:val="28"/>
        </w:rPr>
        <w:t>Торжественное открытие ДК после масштабного ремонта, которое посетил Министр культуры Челябинской области А.В. Бетехтин, состоялось 20 ноября.</w:t>
      </w:r>
    </w:p>
    <w:p w:rsidR="00A2191E" w:rsidRDefault="005374A9" w:rsidP="00A2191E">
      <w:pPr>
        <w:spacing w:after="150"/>
        <w:ind w:firstLine="708"/>
        <w:jc w:val="both"/>
        <w:rPr>
          <w:sz w:val="28"/>
          <w:szCs w:val="28"/>
        </w:rPr>
      </w:pPr>
      <w:r w:rsidRPr="00215B59">
        <w:rPr>
          <w:b/>
          <w:sz w:val="28"/>
          <w:szCs w:val="28"/>
        </w:rPr>
        <w:t>«Библиотека – сокровищница мира!»</w:t>
      </w:r>
      <w:r w:rsidRPr="00A47F72">
        <w:rPr>
          <w:sz w:val="28"/>
          <w:szCs w:val="28"/>
        </w:rPr>
        <w:t xml:space="preserve">. В правоте этого высказывания можно было убедиться, побывав 27 ноября 2020 года на юбилейном торжестве сразу двух Центральных библиотек Сосновского муниципального района: взрослой – 85 лет и детской – 65 лет со дня основания. </w:t>
      </w:r>
      <w:r>
        <w:rPr>
          <w:sz w:val="28"/>
          <w:szCs w:val="28"/>
        </w:rPr>
        <w:t xml:space="preserve">Программа мероприятия началась с </w:t>
      </w:r>
      <w:r w:rsidR="002A65F3">
        <w:rPr>
          <w:sz w:val="28"/>
          <w:szCs w:val="28"/>
        </w:rPr>
        <w:t>хореографической постановки библиотекарей, которые для этого с</w:t>
      </w:r>
      <w:r w:rsidR="002453B1">
        <w:rPr>
          <w:sz w:val="28"/>
          <w:szCs w:val="28"/>
        </w:rPr>
        <w:t xml:space="preserve">обытия даже праздничные наряды подготовили в едином корпоративном стиле. В холле приглашенные гости могли посмотреть выставку прикладного творчества самих библиотекарей, интересные дорогостоящие книги библиотек, приобрести для себя книгу с ярмарки-продажи от книготорговых организаций города Челябинска, сделать фото возле юбилейной фотозоны. </w:t>
      </w:r>
    </w:p>
    <w:p w:rsidR="005374A9" w:rsidRDefault="002453B1" w:rsidP="00A2191E">
      <w:pPr>
        <w:spacing w:after="150"/>
        <w:ind w:firstLine="708"/>
        <w:jc w:val="both"/>
        <w:rPr>
          <w:sz w:val="28"/>
          <w:szCs w:val="28"/>
        </w:rPr>
      </w:pPr>
      <w:r>
        <w:rPr>
          <w:sz w:val="28"/>
          <w:szCs w:val="28"/>
        </w:rPr>
        <w:t>Основное торжество прошло на главной сцене района с чествованием лучших читателей и социальных партнеров библиотек, в программе были продемонстрированы видеоролики, в том числе из песочной анимации, а для присутствующих свои творческие подарки дарил</w:t>
      </w:r>
      <w:r w:rsidR="00F02830">
        <w:rPr>
          <w:sz w:val="28"/>
          <w:szCs w:val="28"/>
        </w:rPr>
        <w:t xml:space="preserve">и солисты Челябинской филармонии и самодеятельные артисты Сосновского района. Режиссер-постановщик данной программы стала Ольга Арчугова. Праздник посетили руководители областных библиотек О.Н. Горбань и М.И. </w:t>
      </w:r>
      <w:proofErr w:type="spellStart"/>
      <w:r w:rsidR="00F02830">
        <w:rPr>
          <w:sz w:val="28"/>
          <w:szCs w:val="28"/>
        </w:rPr>
        <w:t>Кочутина</w:t>
      </w:r>
      <w:proofErr w:type="spellEnd"/>
      <w:r w:rsidR="00F02830">
        <w:rPr>
          <w:sz w:val="28"/>
          <w:szCs w:val="28"/>
        </w:rPr>
        <w:t>.</w:t>
      </w:r>
    </w:p>
    <w:p w:rsidR="00FA4B8A" w:rsidRDefault="00A2191E" w:rsidP="00FA4B8A">
      <w:pPr>
        <w:spacing w:after="150"/>
        <w:ind w:firstLine="708"/>
        <w:jc w:val="both"/>
        <w:rPr>
          <w:color w:val="000000" w:themeColor="text1"/>
          <w:sz w:val="28"/>
          <w:szCs w:val="28"/>
        </w:rPr>
      </w:pPr>
      <w:r w:rsidRPr="00B86F1B">
        <w:rPr>
          <w:color w:val="000000" w:themeColor="text1"/>
          <w:sz w:val="28"/>
          <w:szCs w:val="28"/>
          <w:shd w:val="clear" w:color="auto" w:fill="FFFFFF"/>
        </w:rPr>
        <w:t xml:space="preserve">5 и 6 декабря состоялся </w:t>
      </w:r>
      <w:r w:rsidRPr="00215B59">
        <w:rPr>
          <w:b/>
          <w:color w:val="000000" w:themeColor="text1"/>
          <w:sz w:val="28"/>
          <w:szCs w:val="28"/>
          <w:shd w:val="clear" w:color="auto" w:fill="FFFFFF"/>
        </w:rPr>
        <w:t>I</w:t>
      </w:r>
      <w:r w:rsidRPr="00215B59">
        <w:rPr>
          <w:b/>
          <w:color w:val="000000" w:themeColor="text1"/>
          <w:sz w:val="28"/>
          <w:szCs w:val="28"/>
          <w:shd w:val="clear" w:color="auto" w:fill="FFFFFF"/>
          <w:lang w:val="en-US"/>
        </w:rPr>
        <w:t>I</w:t>
      </w:r>
      <w:r w:rsidRPr="00215B59">
        <w:rPr>
          <w:b/>
          <w:color w:val="000000" w:themeColor="text1"/>
          <w:sz w:val="28"/>
          <w:szCs w:val="28"/>
          <w:shd w:val="clear" w:color="auto" w:fill="FFFFFF"/>
        </w:rPr>
        <w:t xml:space="preserve"> Открытый областной фестиваль-конкурс по хореографии «Стихия танца».</w:t>
      </w:r>
      <w:r w:rsidRPr="00B86F1B">
        <w:rPr>
          <w:color w:val="000000" w:themeColor="text1"/>
          <w:sz w:val="28"/>
          <w:szCs w:val="28"/>
        </w:rPr>
        <w:t xml:space="preserve"> В первый конкурсный день прошли региональные соревнования по танцевальному спорту на приз главы Сосновского муниципального района (40 пар и 120 человек участников), а на второй день состоялся конкурс хореографических коллективов. Со всей области приняли участие 22 коллектива, в виду пандемии некоторые коллективы были отсмотрены квалифицированным жюри в </w:t>
      </w:r>
      <w:r w:rsidR="008E362A">
        <w:rPr>
          <w:color w:val="000000" w:themeColor="text1"/>
          <w:sz w:val="28"/>
          <w:szCs w:val="28"/>
        </w:rPr>
        <w:t>видео</w:t>
      </w:r>
      <w:r w:rsidR="008E362A" w:rsidRPr="00B86F1B">
        <w:rPr>
          <w:color w:val="000000" w:themeColor="text1"/>
          <w:sz w:val="28"/>
          <w:szCs w:val="28"/>
        </w:rPr>
        <w:t>формате</w:t>
      </w:r>
      <w:r w:rsidRPr="00B86F1B">
        <w:rPr>
          <w:color w:val="000000" w:themeColor="text1"/>
          <w:sz w:val="28"/>
          <w:szCs w:val="28"/>
        </w:rPr>
        <w:t>.</w:t>
      </w:r>
    </w:p>
    <w:p w:rsidR="007B7CAC" w:rsidRPr="007B7CAC" w:rsidRDefault="007B7CAC" w:rsidP="007B7CAC">
      <w:pPr>
        <w:spacing w:after="150"/>
        <w:ind w:firstLine="708"/>
        <w:jc w:val="both"/>
        <w:rPr>
          <w:color w:val="000000" w:themeColor="text1"/>
          <w:sz w:val="28"/>
          <w:szCs w:val="28"/>
        </w:rPr>
      </w:pPr>
      <w:r>
        <w:rPr>
          <w:color w:val="000000" w:themeColor="text1"/>
          <w:sz w:val="28"/>
          <w:szCs w:val="28"/>
        </w:rPr>
        <w:t>Мероприятий, посвященных 75-летию Победы было запланировано</w:t>
      </w:r>
      <w:r>
        <w:rPr>
          <w:sz w:val="28"/>
          <w:szCs w:val="28"/>
        </w:rPr>
        <w:t xml:space="preserve"> 147 мероприятий</w:t>
      </w:r>
      <w:r w:rsidRPr="00284D04">
        <w:rPr>
          <w:sz w:val="28"/>
          <w:szCs w:val="28"/>
        </w:rPr>
        <w:t xml:space="preserve">, но в силу определенных обстоятельств, их прошло </w:t>
      </w:r>
      <w:r>
        <w:rPr>
          <w:sz w:val="28"/>
          <w:szCs w:val="28"/>
        </w:rPr>
        <w:t>100. З</w:t>
      </w:r>
      <w:r w:rsidRPr="00284D04">
        <w:rPr>
          <w:sz w:val="28"/>
          <w:szCs w:val="28"/>
        </w:rPr>
        <w:t xml:space="preserve">начительность акций, проектов и самих мероприятий </w:t>
      </w:r>
      <w:r>
        <w:rPr>
          <w:sz w:val="28"/>
          <w:szCs w:val="28"/>
        </w:rPr>
        <w:t xml:space="preserve">при этом </w:t>
      </w:r>
      <w:r w:rsidRPr="00284D04">
        <w:rPr>
          <w:sz w:val="28"/>
          <w:szCs w:val="28"/>
        </w:rPr>
        <w:t xml:space="preserve">не уменьшилась, а, наоборот, приобрела </w:t>
      </w:r>
      <w:r>
        <w:rPr>
          <w:sz w:val="28"/>
          <w:szCs w:val="28"/>
        </w:rPr>
        <w:t>более глубокий</w:t>
      </w:r>
      <w:r w:rsidRPr="00284D04">
        <w:rPr>
          <w:sz w:val="28"/>
          <w:szCs w:val="28"/>
        </w:rPr>
        <w:t xml:space="preserve">, значительный успех, благодаря </w:t>
      </w:r>
      <w:r w:rsidRPr="00D82433">
        <w:rPr>
          <w:b/>
          <w:sz w:val="28"/>
          <w:szCs w:val="28"/>
        </w:rPr>
        <w:t>онлайн</w:t>
      </w:r>
      <w:r w:rsidRPr="00284D04">
        <w:rPr>
          <w:sz w:val="28"/>
          <w:szCs w:val="28"/>
        </w:rPr>
        <w:t xml:space="preserve"> проведению и просмотрам</w:t>
      </w:r>
      <w:r>
        <w:rPr>
          <w:sz w:val="28"/>
          <w:szCs w:val="28"/>
        </w:rPr>
        <w:t>.</w:t>
      </w:r>
    </w:p>
    <w:p w:rsidR="007B7CAC" w:rsidRPr="00284D04" w:rsidRDefault="00D82433" w:rsidP="007B7CAC">
      <w:pPr>
        <w:pStyle w:val="1"/>
        <w:ind w:firstLine="708"/>
        <w:jc w:val="both"/>
        <w:rPr>
          <w:sz w:val="28"/>
          <w:szCs w:val="28"/>
        </w:rPr>
      </w:pPr>
      <w:r>
        <w:rPr>
          <w:sz w:val="28"/>
          <w:szCs w:val="28"/>
        </w:rPr>
        <w:t>Впервые все культурно-досуговые учреждения были задействованы в создании и распространении видеопоздравлений</w:t>
      </w:r>
      <w:r w:rsidR="007B7CAC" w:rsidRPr="00284D04">
        <w:rPr>
          <w:sz w:val="28"/>
          <w:szCs w:val="28"/>
        </w:rPr>
        <w:t xml:space="preserve"> Главы района и Глав </w:t>
      </w:r>
      <w:r>
        <w:rPr>
          <w:sz w:val="28"/>
          <w:szCs w:val="28"/>
        </w:rPr>
        <w:t xml:space="preserve">поселений с праздником Победы </w:t>
      </w:r>
      <w:r w:rsidR="007B7CAC" w:rsidRPr="00284D04">
        <w:rPr>
          <w:sz w:val="28"/>
          <w:szCs w:val="28"/>
        </w:rPr>
        <w:t>жителей Сосно</w:t>
      </w:r>
      <w:r>
        <w:rPr>
          <w:sz w:val="28"/>
          <w:szCs w:val="28"/>
        </w:rPr>
        <w:t xml:space="preserve">вского муниципального района, были продемонстрированы </w:t>
      </w:r>
      <w:r w:rsidR="007B7CAC" w:rsidRPr="00284D04">
        <w:rPr>
          <w:sz w:val="28"/>
          <w:szCs w:val="28"/>
        </w:rPr>
        <w:t>онлайн-митинги с возложением венков.</w:t>
      </w:r>
    </w:p>
    <w:p w:rsidR="007B7CAC" w:rsidRDefault="007B7CAC" w:rsidP="007B7CAC">
      <w:pPr>
        <w:pStyle w:val="1"/>
        <w:numPr>
          <w:ilvl w:val="0"/>
          <w:numId w:val="13"/>
        </w:numPr>
        <w:ind w:left="0" w:firstLine="0"/>
        <w:jc w:val="both"/>
        <w:rPr>
          <w:sz w:val="28"/>
          <w:szCs w:val="28"/>
        </w:rPr>
      </w:pPr>
      <w:r>
        <w:rPr>
          <w:sz w:val="28"/>
          <w:szCs w:val="28"/>
        </w:rPr>
        <w:t>С</w:t>
      </w:r>
      <w:r w:rsidRPr="00284D04">
        <w:rPr>
          <w:sz w:val="28"/>
          <w:szCs w:val="28"/>
        </w:rPr>
        <w:t xml:space="preserve"> 1 мая по 9 мая прошла </w:t>
      </w:r>
      <w:r w:rsidRPr="00925D12">
        <w:rPr>
          <w:sz w:val="28"/>
          <w:szCs w:val="28"/>
        </w:rPr>
        <w:t xml:space="preserve">районная акция </w:t>
      </w:r>
      <w:r w:rsidRPr="00D82433">
        <w:rPr>
          <w:bCs/>
          <w:sz w:val="28"/>
          <w:szCs w:val="28"/>
        </w:rPr>
        <w:t>«Мы о войне стихами говорим»,</w:t>
      </w:r>
      <w:r w:rsidR="00117CDD">
        <w:rPr>
          <w:sz w:val="28"/>
          <w:szCs w:val="28"/>
        </w:rPr>
        <w:t xml:space="preserve"> которая насчитывает более 1,5</w:t>
      </w:r>
      <w:r w:rsidRPr="00284D04">
        <w:rPr>
          <w:sz w:val="28"/>
          <w:szCs w:val="28"/>
        </w:rPr>
        <w:t xml:space="preserve"> тысяч просмотров на страницах в с</w:t>
      </w:r>
      <w:r w:rsidR="00D82433">
        <w:rPr>
          <w:sz w:val="28"/>
          <w:szCs w:val="28"/>
        </w:rPr>
        <w:t>оциальных сетях</w:t>
      </w:r>
      <w:r w:rsidRPr="00284D04">
        <w:rPr>
          <w:sz w:val="28"/>
          <w:szCs w:val="28"/>
        </w:rPr>
        <w:t>.</w:t>
      </w:r>
    </w:p>
    <w:p w:rsidR="007B7CAC" w:rsidRPr="00D82433" w:rsidRDefault="007B7CAC" w:rsidP="007B7CAC">
      <w:pPr>
        <w:pStyle w:val="1"/>
        <w:numPr>
          <w:ilvl w:val="0"/>
          <w:numId w:val="13"/>
        </w:numPr>
        <w:ind w:left="0" w:firstLine="0"/>
        <w:jc w:val="both"/>
        <w:rPr>
          <w:sz w:val="28"/>
          <w:szCs w:val="28"/>
        </w:rPr>
      </w:pPr>
      <w:r w:rsidRPr="00284D04">
        <w:rPr>
          <w:sz w:val="28"/>
          <w:szCs w:val="28"/>
        </w:rPr>
        <w:lastRenderedPageBreak/>
        <w:t xml:space="preserve">16 поселений района приняли участие во Всероссийской акции </w:t>
      </w:r>
      <w:r w:rsidRPr="00D82433">
        <w:rPr>
          <w:bCs/>
          <w:sz w:val="28"/>
          <w:szCs w:val="28"/>
        </w:rPr>
        <w:t>«Бессмертный полк»;</w:t>
      </w:r>
    </w:p>
    <w:p w:rsidR="007B7CAC" w:rsidRPr="00D82433" w:rsidRDefault="007B7CAC" w:rsidP="007B7CAC">
      <w:pPr>
        <w:pStyle w:val="1"/>
        <w:numPr>
          <w:ilvl w:val="0"/>
          <w:numId w:val="13"/>
        </w:numPr>
        <w:ind w:left="0" w:firstLine="0"/>
        <w:jc w:val="both"/>
        <w:rPr>
          <w:sz w:val="28"/>
          <w:szCs w:val="28"/>
        </w:rPr>
      </w:pPr>
      <w:r w:rsidRPr="00925D12">
        <w:rPr>
          <w:sz w:val="28"/>
          <w:szCs w:val="28"/>
        </w:rPr>
        <w:t>Организованы и проведены</w:t>
      </w:r>
      <w:r>
        <w:rPr>
          <w:sz w:val="28"/>
          <w:szCs w:val="28"/>
        </w:rPr>
        <w:t xml:space="preserve"> выездные</w:t>
      </w:r>
      <w:r w:rsidRPr="00925D12">
        <w:rPr>
          <w:sz w:val="28"/>
          <w:szCs w:val="28"/>
        </w:rPr>
        <w:t xml:space="preserve"> поздравления-концерты</w:t>
      </w:r>
      <w:r>
        <w:rPr>
          <w:sz w:val="28"/>
          <w:szCs w:val="28"/>
        </w:rPr>
        <w:t xml:space="preserve"> на дому</w:t>
      </w:r>
      <w:r w:rsidRPr="00925D12">
        <w:rPr>
          <w:sz w:val="28"/>
          <w:szCs w:val="28"/>
        </w:rPr>
        <w:t xml:space="preserve"> </w:t>
      </w:r>
      <w:r w:rsidRPr="00D82433">
        <w:rPr>
          <w:bCs/>
          <w:sz w:val="28"/>
          <w:szCs w:val="28"/>
        </w:rPr>
        <w:t>«Поздравь Ветерана»</w:t>
      </w:r>
      <w:r w:rsidRPr="00D82433">
        <w:rPr>
          <w:sz w:val="28"/>
          <w:szCs w:val="28"/>
        </w:rPr>
        <w:t>,</w:t>
      </w:r>
      <w:r w:rsidR="00D82433">
        <w:rPr>
          <w:sz w:val="28"/>
          <w:szCs w:val="28"/>
        </w:rPr>
        <w:t xml:space="preserve"> которые были организованы</w:t>
      </w:r>
      <w:r>
        <w:rPr>
          <w:sz w:val="28"/>
          <w:szCs w:val="28"/>
        </w:rPr>
        <w:t xml:space="preserve"> </w:t>
      </w:r>
      <w:r w:rsidR="00D82433">
        <w:rPr>
          <w:sz w:val="28"/>
          <w:szCs w:val="28"/>
        </w:rPr>
        <w:t>администрацией</w:t>
      </w:r>
      <w:r>
        <w:rPr>
          <w:sz w:val="28"/>
          <w:szCs w:val="28"/>
        </w:rPr>
        <w:t xml:space="preserve"> района</w:t>
      </w:r>
      <w:r w:rsidRPr="00925D12">
        <w:rPr>
          <w:sz w:val="28"/>
          <w:szCs w:val="28"/>
        </w:rPr>
        <w:t>;</w:t>
      </w:r>
    </w:p>
    <w:p w:rsidR="007B7CAC" w:rsidRPr="00117CDD" w:rsidRDefault="007B7CAC" w:rsidP="007B7CAC">
      <w:pPr>
        <w:pStyle w:val="1"/>
        <w:numPr>
          <w:ilvl w:val="0"/>
          <w:numId w:val="13"/>
        </w:numPr>
        <w:ind w:left="0" w:firstLine="0"/>
        <w:jc w:val="both"/>
        <w:rPr>
          <w:sz w:val="28"/>
          <w:szCs w:val="28"/>
        </w:rPr>
      </w:pPr>
      <w:r w:rsidRPr="00A61F18">
        <w:rPr>
          <w:sz w:val="28"/>
          <w:szCs w:val="28"/>
        </w:rPr>
        <w:t xml:space="preserve">Акция </w:t>
      </w:r>
      <w:r w:rsidR="00D82433">
        <w:rPr>
          <w:bCs/>
          <w:sz w:val="28"/>
          <w:szCs w:val="28"/>
        </w:rPr>
        <w:t>«Поем двором» стартовала в с. Долгодеревенское</w:t>
      </w:r>
      <w:r w:rsidRPr="00A61F18">
        <w:rPr>
          <w:sz w:val="28"/>
          <w:szCs w:val="28"/>
        </w:rPr>
        <w:t>. Работники</w:t>
      </w:r>
      <w:r w:rsidR="00D82433">
        <w:rPr>
          <w:sz w:val="28"/>
          <w:szCs w:val="28"/>
        </w:rPr>
        <w:t xml:space="preserve"> РДК</w:t>
      </w:r>
      <w:r w:rsidRPr="00A61F18">
        <w:rPr>
          <w:sz w:val="28"/>
          <w:szCs w:val="28"/>
        </w:rPr>
        <w:t xml:space="preserve"> вышли во дворы многоэтажек с гигантской Георгиевской лентой, исполнили фронтовые песни и завершили акцию исполнением песни </w:t>
      </w:r>
      <w:r w:rsidRPr="00117CDD">
        <w:rPr>
          <w:iCs/>
          <w:sz w:val="28"/>
          <w:szCs w:val="28"/>
        </w:rPr>
        <w:t>«Катюша»</w:t>
      </w:r>
      <w:r w:rsidRPr="00A61F18">
        <w:rPr>
          <w:sz w:val="28"/>
          <w:szCs w:val="28"/>
        </w:rPr>
        <w:t xml:space="preserve"> вместе с жителями жилого квартала, которые</w:t>
      </w:r>
      <w:r w:rsidR="00117CDD">
        <w:rPr>
          <w:sz w:val="28"/>
          <w:szCs w:val="28"/>
        </w:rPr>
        <w:t xml:space="preserve"> «Остались дома» на балконах. К этой акции </w:t>
      </w:r>
      <w:r w:rsidR="008E362A">
        <w:rPr>
          <w:sz w:val="28"/>
          <w:szCs w:val="28"/>
        </w:rPr>
        <w:t xml:space="preserve">тут </w:t>
      </w:r>
      <w:r w:rsidR="008E362A" w:rsidRPr="00A61F18">
        <w:rPr>
          <w:sz w:val="28"/>
          <w:szCs w:val="28"/>
        </w:rPr>
        <w:t>же</w:t>
      </w:r>
      <w:r w:rsidR="00117CDD">
        <w:rPr>
          <w:sz w:val="28"/>
          <w:szCs w:val="28"/>
        </w:rPr>
        <w:t xml:space="preserve"> </w:t>
      </w:r>
      <w:r w:rsidRPr="00A61F18">
        <w:rPr>
          <w:sz w:val="28"/>
          <w:szCs w:val="28"/>
        </w:rPr>
        <w:t>подключились еще 4</w:t>
      </w:r>
      <w:r w:rsidR="00117CDD">
        <w:rPr>
          <w:sz w:val="28"/>
          <w:szCs w:val="28"/>
        </w:rPr>
        <w:t xml:space="preserve"> поселения: </w:t>
      </w:r>
      <w:r w:rsidRPr="00A61F18">
        <w:rPr>
          <w:sz w:val="28"/>
          <w:szCs w:val="28"/>
        </w:rPr>
        <w:t>Рощинское, Полетаевское, Возне</w:t>
      </w:r>
      <w:r w:rsidR="00117CDD">
        <w:rPr>
          <w:sz w:val="28"/>
          <w:szCs w:val="28"/>
        </w:rPr>
        <w:t>сенское, Саргазинское поселение</w:t>
      </w:r>
      <w:r w:rsidRPr="00A61F18">
        <w:rPr>
          <w:sz w:val="28"/>
          <w:szCs w:val="28"/>
        </w:rPr>
        <w:t>.</w:t>
      </w:r>
      <w:r w:rsidR="00117CDD">
        <w:rPr>
          <w:sz w:val="28"/>
          <w:szCs w:val="28"/>
        </w:rPr>
        <w:t xml:space="preserve"> Акция насчитывает более 7 тысяч просмотров.</w:t>
      </w:r>
    </w:p>
    <w:p w:rsidR="007B7CAC" w:rsidRPr="00E76B95" w:rsidRDefault="00117CDD" w:rsidP="00117CDD">
      <w:pPr>
        <w:pStyle w:val="1"/>
        <w:numPr>
          <w:ilvl w:val="0"/>
          <w:numId w:val="13"/>
        </w:numPr>
        <w:ind w:left="0" w:firstLine="0"/>
        <w:jc w:val="both"/>
        <w:rPr>
          <w:sz w:val="28"/>
          <w:szCs w:val="28"/>
        </w:rPr>
      </w:pPr>
      <w:r>
        <w:rPr>
          <w:bCs/>
          <w:sz w:val="28"/>
          <w:szCs w:val="28"/>
        </w:rPr>
        <w:t xml:space="preserve">Районный </w:t>
      </w:r>
      <w:r w:rsidR="008E362A">
        <w:rPr>
          <w:bCs/>
          <w:sz w:val="28"/>
          <w:szCs w:val="28"/>
        </w:rPr>
        <w:t>флэш-моб</w:t>
      </w:r>
      <w:r>
        <w:rPr>
          <w:bCs/>
          <w:sz w:val="28"/>
          <w:szCs w:val="28"/>
        </w:rPr>
        <w:t xml:space="preserve"> «Вспомним песню о войне» заключался в создании </w:t>
      </w:r>
      <w:r>
        <w:rPr>
          <w:sz w:val="28"/>
          <w:szCs w:val="28"/>
        </w:rPr>
        <w:t>видео</w:t>
      </w:r>
      <w:r w:rsidR="007B7CAC" w:rsidRPr="00E76B95">
        <w:rPr>
          <w:sz w:val="28"/>
          <w:szCs w:val="28"/>
        </w:rPr>
        <w:t>ролик</w:t>
      </w:r>
      <w:r>
        <w:rPr>
          <w:sz w:val="28"/>
          <w:szCs w:val="28"/>
        </w:rPr>
        <w:t>а с исполнением «Песни фронтового шофера»</w:t>
      </w:r>
      <w:r w:rsidR="007B7CAC" w:rsidRPr="00E76B95">
        <w:rPr>
          <w:sz w:val="28"/>
          <w:szCs w:val="28"/>
        </w:rPr>
        <w:t xml:space="preserve"> всех </w:t>
      </w:r>
      <w:r>
        <w:rPr>
          <w:sz w:val="28"/>
          <w:szCs w:val="28"/>
        </w:rPr>
        <w:t xml:space="preserve">самодеятельных творческих </w:t>
      </w:r>
      <w:r w:rsidR="007B7CAC" w:rsidRPr="00E76B95">
        <w:rPr>
          <w:sz w:val="28"/>
          <w:szCs w:val="28"/>
        </w:rPr>
        <w:t>к</w:t>
      </w:r>
      <w:r>
        <w:rPr>
          <w:sz w:val="28"/>
          <w:szCs w:val="28"/>
        </w:rPr>
        <w:t>оллективов района (около 1 тыс. просмотров).</w:t>
      </w:r>
    </w:p>
    <w:p w:rsidR="00DA4BA0" w:rsidRDefault="00DA4BA0" w:rsidP="00DA4BA0">
      <w:pPr>
        <w:jc w:val="both"/>
        <w:rPr>
          <w:sz w:val="28"/>
          <w:szCs w:val="28"/>
        </w:rPr>
      </w:pPr>
    </w:p>
    <w:p w:rsidR="005C02E3" w:rsidRPr="005C02E3" w:rsidRDefault="00117CDD" w:rsidP="00117CDD">
      <w:pPr>
        <w:jc w:val="both"/>
        <w:rPr>
          <w:b/>
          <w:sz w:val="28"/>
          <w:szCs w:val="28"/>
        </w:rPr>
      </w:pPr>
      <w:r w:rsidRPr="00117CDD">
        <w:rPr>
          <w:b/>
          <w:sz w:val="28"/>
          <w:szCs w:val="28"/>
        </w:rPr>
        <w:t>7.</w:t>
      </w:r>
      <w:r w:rsidR="00DA4BA0" w:rsidRPr="00117CDD">
        <w:rPr>
          <w:b/>
          <w:sz w:val="28"/>
          <w:szCs w:val="28"/>
        </w:rPr>
        <w:t>Мероприятия в рамках реализа</w:t>
      </w:r>
      <w:r w:rsidR="00BA6F41">
        <w:rPr>
          <w:b/>
          <w:sz w:val="28"/>
          <w:szCs w:val="28"/>
        </w:rPr>
        <w:t>ции программы «Доступная среда»</w:t>
      </w:r>
    </w:p>
    <w:p w:rsidR="005C02E3" w:rsidRDefault="00417176" w:rsidP="005C02E3">
      <w:pPr>
        <w:pStyle w:val="a5"/>
        <w:ind w:left="0" w:firstLine="696"/>
        <w:jc w:val="both"/>
        <w:rPr>
          <w:sz w:val="28"/>
          <w:szCs w:val="28"/>
        </w:rPr>
      </w:pPr>
      <w:r>
        <w:rPr>
          <w:sz w:val="28"/>
          <w:szCs w:val="28"/>
        </w:rPr>
        <w:t>В МБУК</w:t>
      </w:r>
      <w:r w:rsidR="005C02E3" w:rsidRPr="00B64824">
        <w:rPr>
          <w:sz w:val="28"/>
          <w:szCs w:val="28"/>
        </w:rPr>
        <w:t xml:space="preserve"> «Межпоселенческое социально-культурное</w:t>
      </w:r>
      <w:r>
        <w:rPr>
          <w:sz w:val="28"/>
          <w:szCs w:val="28"/>
        </w:rPr>
        <w:t xml:space="preserve"> объединение» из </w:t>
      </w:r>
      <w:r w:rsidR="005C02E3" w:rsidRPr="00417176">
        <w:rPr>
          <w:sz w:val="28"/>
          <w:szCs w:val="28"/>
        </w:rPr>
        <w:t>17</w:t>
      </w:r>
      <w:r>
        <w:rPr>
          <w:sz w:val="28"/>
          <w:szCs w:val="28"/>
        </w:rPr>
        <w:t xml:space="preserve"> культурно-досуговых учреждений лишь в 15 частично созданы </w:t>
      </w:r>
      <w:r w:rsidRPr="00292532">
        <w:rPr>
          <w:sz w:val="28"/>
          <w:szCs w:val="28"/>
        </w:rPr>
        <w:t>условия без барьерной среды для лиц с ОВЗ</w:t>
      </w:r>
      <w:r>
        <w:rPr>
          <w:sz w:val="28"/>
          <w:szCs w:val="28"/>
        </w:rPr>
        <w:t xml:space="preserve"> с нарушением зрения, а в 8 – с нарушением опорно-двигательного аппарата. </w:t>
      </w:r>
    </w:p>
    <w:p w:rsidR="00F3319E" w:rsidRDefault="00417176" w:rsidP="005C02E3">
      <w:pPr>
        <w:pStyle w:val="a5"/>
        <w:ind w:left="0" w:firstLine="696"/>
        <w:jc w:val="both"/>
        <w:rPr>
          <w:sz w:val="28"/>
          <w:szCs w:val="28"/>
        </w:rPr>
      </w:pPr>
      <w:r>
        <w:rPr>
          <w:sz w:val="28"/>
          <w:szCs w:val="28"/>
        </w:rPr>
        <w:t>За 20</w:t>
      </w:r>
      <w:r w:rsidR="00F3319E">
        <w:rPr>
          <w:sz w:val="28"/>
          <w:szCs w:val="28"/>
        </w:rPr>
        <w:t>20 год проведено 122 мероприятий, доступных</w:t>
      </w:r>
      <w:r>
        <w:rPr>
          <w:sz w:val="28"/>
          <w:szCs w:val="28"/>
        </w:rPr>
        <w:t xml:space="preserve"> для данной категории населения, из них 4 мероприятия для </w:t>
      </w:r>
      <w:r w:rsidR="00F3319E">
        <w:rPr>
          <w:sz w:val="28"/>
          <w:szCs w:val="28"/>
        </w:rPr>
        <w:t>инвалидов и лиц с ОВЗ</w:t>
      </w:r>
      <w:r>
        <w:rPr>
          <w:sz w:val="28"/>
          <w:szCs w:val="28"/>
        </w:rPr>
        <w:t>.</w:t>
      </w:r>
      <w:r w:rsidR="001467CD">
        <w:rPr>
          <w:sz w:val="28"/>
          <w:szCs w:val="28"/>
        </w:rPr>
        <w:t xml:space="preserve"> </w:t>
      </w:r>
      <w:r w:rsidR="00F3319E">
        <w:rPr>
          <w:sz w:val="28"/>
          <w:szCs w:val="28"/>
        </w:rPr>
        <w:t>Всего за отчетный период лиц с ограниченными возможностями здоровья пришло в КДУ 488 человек. Количество творческих коллективов, в состав которых входят лица для данной категории – 22, инклюзивных формирований так же 22 единицы.</w:t>
      </w:r>
    </w:p>
    <w:p w:rsidR="005C02E3" w:rsidRDefault="00F3319E" w:rsidP="00F3319E">
      <w:pPr>
        <w:pStyle w:val="a5"/>
        <w:ind w:left="0" w:firstLine="696"/>
        <w:jc w:val="both"/>
        <w:rPr>
          <w:sz w:val="28"/>
          <w:szCs w:val="28"/>
        </w:rPr>
      </w:pPr>
      <w:r>
        <w:rPr>
          <w:sz w:val="28"/>
          <w:szCs w:val="28"/>
        </w:rPr>
        <w:t>Кроме пандемии к</w:t>
      </w:r>
      <w:r w:rsidRPr="00B64824">
        <w:rPr>
          <w:sz w:val="28"/>
          <w:szCs w:val="28"/>
        </w:rPr>
        <w:t xml:space="preserve"> спаду мероприятий </w:t>
      </w:r>
      <w:r>
        <w:rPr>
          <w:sz w:val="28"/>
          <w:szCs w:val="28"/>
        </w:rPr>
        <w:t xml:space="preserve">и зрителей с ОВЗ </w:t>
      </w:r>
      <w:r w:rsidRPr="00B64824">
        <w:rPr>
          <w:sz w:val="28"/>
          <w:szCs w:val="28"/>
        </w:rPr>
        <w:t>привел еще один пок</w:t>
      </w:r>
      <w:r>
        <w:rPr>
          <w:sz w:val="28"/>
          <w:szCs w:val="28"/>
        </w:rPr>
        <w:t>азатель. П</w:t>
      </w:r>
      <w:r w:rsidRPr="00B64824">
        <w:rPr>
          <w:sz w:val="28"/>
          <w:szCs w:val="28"/>
        </w:rPr>
        <w:t>о данным Управления Социальной защиты населения администрации Сосновского муниципального района значительно уменьшилос</w:t>
      </w:r>
      <w:r>
        <w:rPr>
          <w:sz w:val="28"/>
          <w:szCs w:val="28"/>
        </w:rPr>
        <w:t>ь количество инвалидов в районе:</w:t>
      </w:r>
      <w:r w:rsidRPr="00B64824">
        <w:rPr>
          <w:sz w:val="28"/>
          <w:szCs w:val="28"/>
        </w:rPr>
        <w:t xml:space="preserve"> в 2020 году эта цифра составила 3</w:t>
      </w:r>
      <w:r>
        <w:rPr>
          <w:sz w:val="28"/>
          <w:szCs w:val="28"/>
        </w:rPr>
        <w:t xml:space="preserve"> </w:t>
      </w:r>
      <w:r w:rsidRPr="00B64824">
        <w:rPr>
          <w:sz w:val="28"/>
          <w:szCs w:val="28"/>
        </w:rPr>
        <w:t>452 человек</w:t>
      </w:r>
      <w:r>
        <w:rPr>
          <w:sz w:val="28"/>
          <w:szCs w:val="28"/>
        </w:rPr>
        <w:t xml:space="preserve"> (-51).</w:t>
      </w:r>
      <w:r w:rsidRPr="00B64824">
        <w:rPr>
          <w:sz w:val="28"/>
          <w:szCs w:val="28"/>
        </w:rPr>
        <w:t xml:space="preserve"> </w:t>
      </w:r>
    </w:p>
    <w:p w:rsidR="00BA6F41" w:rsidRDefault="00F3319E" w:rsidP="00BA6F41">
      <w:pPr>
        <w:ind w:firstLine="696"/>
        <w:jc w:val="both"/>
        <w:rPr>
          <w:color w:val="000000"/>
          <w:sz w:val="28"/>
          <w:szCs w:val="28"/>
          <w:shd w:val="clear" w:color="auto" w:fill="FFFFFF"/>
        </w:rPr>
      </w:pPr>
      <w:r>
        <w:rPr>
          <w:color w:val="000000"/>
          <w:sz w:val="28"/>
          <w:szCs w:val="28"/>
          <w:shd w:val="clear" w:color="auto" w:fill="FFFFFF"/>
        </w:rPr>
        <w:t xml:space="preserve">С 1 по 13 декабря Сосновский музей присоединился к </w:t>
      </w:r>
      <w:r w:rsidRPr="008D5F74">
        <w:rPr>
          <w:color w:val="000000"/>
          <w:sz w:val="28"/>
          <w:szCs w:val="28"/>
          <w:shd w:val="clear" w:color="auto" w:fill="FFFFFF"/>
        </w:rPr>
        <w:t>Треть</w:t>
      </w:r>
      <w:r>
        <w:rPr>
          <w:color w:val="000000"/>
          <w:sz w:val="28"/>
          <w:szCs w:val="28"/>
          <w:shd w:val="clear" w:color="auto" w:fill="FFFFFF"/>
        </w:rPr>
        <w:t>ей</w:t>
      </w:r>
      <w:r w:rsidRPr="008D5F74">
        <w:rPr>
          <w:color w:val="000000"/>
          <w:sz w:val="28"/>
          <w:szCs w:val="28"/>
          <w:shd w:val="clear" w:color="auto" w:fill="FFFFFF"/>
        </w:rPr>
        <w:t xml:space="preserve"> Всероссийск</w:t>
      </w:r>
      <w:r>
        <w:rPr>
          <w:color w:val="000000"/>
          <w:sz w:val="28"/>
          <w:szCs w:val="28"/>
          <w:shd w:val="clear" w:color="auto" w:fill="FFFFFF"/>
        </w:rPr>
        <w:t>ой</w:t>
      </w:r>
      <w:r w:rsidRPr="008D5F74">
        <w:rPr>
          <w:color w:val="000000"/>
          <w:sz w:val="28"/>
          <w:szCs w:val="28"/>
          <w:shd w:val="clear" w:color="auto" w:fill="FFFFFF"/>
        </w:rPr>
        <w:t xml:space="preserve"> инклюзивн</w:t>
      </w:r>
      <w:r>
        <w:rPr>
          <w:color w:val="000000"/>
          <w:sz w:val="28"/>
          <w:szCs w:val="28"/>
          <w:shd w:val="clear" w:color="auto" w:fill="FFFFFF"/>
        </w:rPr>
        <w:t>ой</w:t>
      </w:r>
      <w:r w:rsidRPr="008D5F74">
        <w:rPr>
          <w:color w:val="000000"/>
          <w:sz w:val="28"/>
          <w:szCs w:val="28"/>
          <w:shd w:val="clear" w:color="auto" w:fill="FFFFFF"/>
        </w:rPr>
        <w:t xml:space="preserve"> акци</w:t>
      </w:r>
      <w:r>
        <w:rPr>
          <w:color w:val="000000"/>
          <w:sz w:val="28"/>
          <w:szCs w:val="28"/>
          <w:shd w:val="clear" w:color="auto" w:fill="FFFFFF"/>
        </w:rPr>
        <w:t>и</w:t>
      </w:r>
      <w:r w:rsidR="00BA6F41">
        <w:rPr>
          <w:color w:val="000000"/>
          <w:sz w:val="28"/>
          <w:szCs w:val="28"/>
          <w:shd w:val="clear" w:color="auto" w:fill="FFFFFF"/>
        </w:rPr>
        <w:t xml:space="preserve"> «Музей для всех!</w:t>
      </w:r>
      <w:r w:rsidRPr="008D5F74">
        <w:rPr>
          <w:color w:val="000000"/>
          <w:sz w:val="28"/>
          <w:szCs w:val="28"/>
          <w:shd w:val="clear" w:color="auto" w:fill="FFFFFF"/>
        </w:rPr>
        <w:t xml:space="preserve"> – 2020», основная цель которой — привлечь внимание общества к значимости равноправного участия всех людей в культурной жизни</w:t>
      </w:r>
      <w:r>
        <w:rPr>
          <w:color w:val="000000"/>
          <w:sz w:val="28"/>
          <w:szCs w:val="28"/>
          <w:shd w:val="clear" w:color="auto" w:fill="FFFFFF"/>
        </w:rPr>
        <w:t>. Акция проходила в онлайн-формате: виртуальная выставка картин из домашнего архива В.И. Кузнецова, рубрика «Уникальный экспонат». Публикации посмотрели 3</w:t>
      </w:r>
      <w:r w:rsidR="00BA6F41">
        <w:rPr>
          <w:color w:val="000000"/>
          <w:sz w:val="28"/>
          <w:szCs w:val="28"/>
          <w:shd w:val="clear" w:color="auto" w:fill="FFFFFF"/>
        </w:rPr>
        <w:t xml:space="preserve"> 890 виртуальных посетителей.  </w:t>
      </w:r>
    </w:p>
    <w:p w:rsidR="00BA6F41" w:rsidRPr="00CA2ECE" w:rsidRDefault="00BA6F41" w:rsidP="00BA6F41">
      <w:pPr>
        <w:ind w:firstLine="567"/>
        <w:jc w:val="both"/>
        <w:rPr>
          <w:sz w:val="28"/>
        </w:rPr>
      </w:pPr>
      <w:r w:rsidRPr="00CA2ECE">
        <w:rPr>
          <w:sz w:val="28"/>
        </w:rPr>
        <w:t>На базе Центральной библиотеки в первом квартале 35 библиотекарей прошли обучение по дополнительной профессиональной образовательной программе повышения квалификации «Формирование доступной среды для инвалидов и других маломобильных групп населения»</w:t>
      </w:r>
      <w:r>
        <w:rPr>
          <w:sz w:val="28"/>
        </w:rPr>
        <w:t xml:space="preserve">, которую организовали для наших специалистов </w:t>
      </w:r>
      <w:r w:rsidRPr="00CA2ECE">
        <w:rPr>
          <w:sz w:val="28"/>
        </w:rPr>
        <w:t>ГКУК «Челябинская областная специальная библиотека для слепых и слабовидящих». В процессе обучения все получили сертификаты о повышении квалификации.</w:t>
      </w:r>
    </w:p>
    <w:p w:rsidR="00BA6F41" w:rsidRPr="00CA2ECE" w:rsidRDefault="00BA6F41" w:rsidP="00BA6F41">
      <w:pPr>
        <w:ind w:firstLine="567"/>
        <w:jc w:val="both"/>
        <w:rPr>
          <w:sz w:val="28"/>
        </w:rPr>
      </w:pPr>
      <w:r w:rsidRPr="00CA2ECE">
        <w:rPr>
          <w:color w:val="000000"/>
          <w:sz w:val="28"/>
        </w:rPr>
        <w:t>Отдельных мероприятий для инвалидов не проводилось.</w:t>
      </w:r>
      <w:r w:rsidRPr="00CA2ECE">
        <w:rPr>
          <w:color w:val="FF0000"/>
          <w:sz w:val="28"/>
        </w:rPr>
        <w:t xml:space="preserve"> </w:t>
      </w:r>
      <w:r w:rsidRPr="00CA2ECE">
        <w:rPr>
          <w:sz w:val="28"/>
        </w:rPr>
        <w:t>Библиотека №36 п. Полетаево на своей странице в сообществе ВКонтакте разместила мультфильм на тему «Мир без границ» о людях с ограни</w:t>
      </w:r>
      <w:r>
        <w:rPr>
          <w:sz w:val="28"/>
        </w:rPr>
        <w:t>ченными возможностями здоровья.</w:t>
      </w:r>
    </w:p>
    <w:p w:rsidR="00BA6F41" w:rsidRDefault="00BA6F41" w:rsidP="00BA6F41">
      <w:pPr>
        <w:ind w:firstLine="708"/>
        <w:jc w:val="both"/>
        <w:rPr>
          <w:sz w:val="28"/>
        </w:rPr>
      </w:pPr>
      <w:r w:rsidRPr="00CA2ECE">
        <w:rPr>
          <w:sz w:val="28"/>
        </w:rPr>
        <w:lastRenderedPageBreak/>
        <w:t>В Сосновской МКУК МЦБС по договору с ЧОБСС организован пункт выдачи литературы из ЧОБСС для людей с ограничением по зрению, который посетило</w:t>
      </w:r>
      <w:r>
        <w:rPr>
          <w:sz w:val="28"/>
        </w:rPr>
        <w:t xml:space="preserve"> </w:t>
      </w:r>
      <w:r w:rsidRPr="00CA2ECE">
        <w:rPr>
          <w:sz w:val="28"/>
        </w:rPr>
        <w:t>1</w:t>
      </w:r>
      <w:r>
        <w:rPr>
          <w:sz w:val="28"/>
        </w:rPr>
        <w:t>5</w:t>
      </w:r>
      <w:r w:rsidRPr="00CA2ECE">
        <w:rPr>
          <w:sz w:val="28"/>
        </w:rPr>
        <w:t xml:space="preserve"> человек. Выдано книг на флэшносителях - </w:t>
      </w:r>
      <w:r>
        <w:rPr>
          <w:sz w:val="28"/>
        </w:rPr>
        <w:t>162</w:t>
      </w:r>
      <w:r w:rsidRPr="00CA2ECE">
        <w:rPr>
          <w:sz w:val="28"/>
        </w:rPr>
        <w:t xml:space="preserve"> </w:t>
      </w:r>
      <w:r>
        <w:rPr>
          <w:sz w:val="28"/>
        </w:rPr>
        <w:t>экз</w:t>
      </w:r>
      <w:r w:rsidRPr="00CA2ECE">
        <w:rPr>
          <w:sz w:val="28"/>
        </w:rPr>
        <w:t xml:space="preserve">., крупношрифтовых книг - </w:t>
      </w:r>
      <w:r>
        <w:rPr>
          <w:sz w:val="28"/>
        </w:rPr>
        <w:t>79 шт.  С 22 июня</w:t>
      </w:r>
      <w:r w:rsidRPr="00CA2ECE">
        <w:rPr>
          <w:sz w:val="28"/>
        </w:rPr>
        <w:t xml:space="preserve"> возобновилось обслуживание в помещениях библиотек МКУК МЦБС до определенной границы по санитарным нормам без доступа пользователей в книжные фонды. За этот период библиотеки посетили 48 человек с ОВЗ, общее количество посещений за отчетный период- 193.</w:t>
      </w:r>
    </w:p>
    <w:p w:rsidR="00BA6F41" w:rsidRDefault="00BA6F41" w:rsidP="00BA6F41">
      <w:pPr>
        <w:jc w:val="both"/>
        <w:rPr>
          <w:sz w:val="28"/>
        </w:rPr>
      </w:pPr>
    </w:p>
    <w:p w:rsidR="00BA6F41" w:rsidRPr="00953A4C" w:rsidRDefault="00BA6F41" w:rsidP="00BA6F41">
      <w:pPr>
        <w:jc w:val="both"/>
        <w:rPr>
          <w:b/>
          <w:sz w:val="28"/>
        </w:rPr>
      </w:pPr>
      <w:r w:rsidRPr="00953A4C">
        <w:rPr>
          <w:b/>
          <w:sz w:val="28"/>
        </w:rPr>
        <w:t>8.</w:t>
      </w:r>
      <w:r w:rsidR="00953A4C" w:rsidRPr="00953A4C">
        <w:rPr>
          <w:b/>
          <w:sz w:val="28"/>
        </w:rPr>
        <w:t>Мероприятия в рамках реализации программы «Старшее поколение»</w:t>
      </w:r>
    </w:p>
    <w:p w:rsidR="009C773F" w:rsidRDefault="009C773F" w:rsidP="00BA6F41">
      <w:pPr>
        <w:jc w:val="both"/>
        <w:rPr>
          <w:sz w:val="28"/>
        </w:rPr>
      </w:pPr>
      <w:r>
        <w:rPr>
          <w:sz w:val="28"/>
        </w:rPr>
        <w:tab/>
        <w:t xml:space="preserve">2020 год дал значительное снижение по традиционным формам охвата граждан старшего поколения услугами учреждений культуры, так как со второго квартала года данная категория наших зрителей и участников самодеятельности </w:t>
      </w:r>
      <w:r w:rsidR="00477687">
        <w:rPr>
          <w:sz w:val="28"/>
        </w:rPr>
        <w:t>по сегодняшний</w:t>
      </w:r>
      <w:r>
        <w:rPr>
          <w:sz w:val="28"/>
        </w:rPr>
        <w:t xml:space="preserve"> день находится в зоне риска.</w:t>
      </w:r>
    </w:p>
    <w:p w:rsidR="00215B59" w:rsidRPr="00215B59" w:rsidRDefault="00215B59" w:rsidP="00215B59">
      <w:pPr>
        <w:pStyle w:val="a5"/>
        <w:ind w:left="0" w:firstLine="708"/>
        <w:jc w:val="both"/>
        <w:rPr>
          <w:sz w:val="28"/>
          <w:szCs w:val="28"/>
        </w:rPr>
      </w:pPr>
      <w:r>
        <w:rPr>
          <w:sz w:val="28"/>
          <w:szCs w:val="28"/>
        </w:rPr>
        <w:t xml:space="preserve">В течение 2020 года </w:t>
      </w:r>
      <w:r w:rsidRPr="00B64824">
        <w:rPr>
          <w:sz w:val="28"/>
          <w:szCs w:val="28"/>
        </w:rPr>
        <w:t>для граждан пожилого возраста в КДУ проведено 91</w:t>
      </w:r>
      <w:r w:rsidR="005957ED">
        <w:rPr>
          <w:sz w:val="28"/>
          <w:szCs w:val="28"/>
        </w:rPr>
        <w:t>9-165)</w:t>
      </w:r>
      <w:r w:rsidRPr="00B64824">
        <w:rPr>
          <w:sz w:val="28"/>
          <w:szCs w:val="28"/>
        </w:rPr>
        <w:t xml:space="preserve"> культурно-досуговое мероприятие, с охватом посетителей – 2</w:t>
      </w:r>
      <w:r>
        <w:rPr>
          <w:sz w:val="28"/>
          <w:szCs w:val="28"/>
        </w:rPr>
        <w:t xml:space="preserve"> </w:t>
      </w:r>
      <w:r w:rsidRPr="00B64824">
        <w:rPr>
          <w:sz w:val="28"/>
          <w:szCs w:val="28"/>
        </w:rPr>
        <w:t>915 чел</w:t>
      </w:r>
      <w:r w:rsidR="005957ED">
        <w:rPr>
          <w:sz w:val="28"/>
          <w:szCs w:val="28"/>
        </w:rPr>
        <w:t xml:space="preserve"> (-6571)</w:t>
      </w:r>
      <w:r w:rsidRPr="00B64824">
        <w:rPr>
          <w:sz w:val="28"/>
          <w:szCs w:val="28"/>
        </w:rPr>
        <w:t>.</w:t>
      </w:r>
      <w:r>
        <w:rPr>
          <w:sz w:val="28"/>
          <w:szCs w:val="28"/>
        </w:rPr>
        <w:t xml:space="preserve"> </w:t>
      </w:r>
      <w:r w:rsidRPr="00215B59">
        <w:rPr>
          <w:sz w:val="28"/>
          <w:szCs w:val="28"/>
        </w:rPr>
        <w:t>Для данной категории населения проводились тематические</w:t>
      </w:r>
      <w:r>
        <w:rPr>
          <w:sz w:val="28"/>
          <w:szCs w:val="28"/>
        </w:rPr>
        <w:t xml:space="preserve"> вечера </w:t>
      </w:r>
      <w:r w:rsidRPr="00215B59">
        <w:rPr>
          <w:sz w:val="28"/>
          <w:szCs w:val="28"/>
        </w:rPr>
        <w:t>по календарным датам, вечера отдыха, вечера встреч, беседы, мастер-классы по разным техникам и направлениям декоративно-прикладного творчества, концерты, праздничные программы, часы рукоделия, литературные</w:t>
      </w:r>
      <w:r w:rsidR="005957ED">
        <w:rPr>
          <w:sz w:val="28"/>
          <w:szCs w:val="28"/>
        </w:rPr>
        <w:t xml:space="preserve"> гостиные, </w:t>
      </w:r>
      <w:r w:rsidRPr="00215B59">
        <w:rPr>
          <w:sz w:val="28"/>
          <w:szCs w:val="28"/>
        </w:rPr>
        <w:t>развлекате</w:t>
      </w:r>
      <w:r w:rsidR="005957ED">
        <w:rPr>
          <w:sz w:val="28"/>
          <w:szCs w:val="28"/>
        </w:rPr>
        <w:t>льные программы.</w:t>
      </w:r>
    </w:p>
    <w:p w:rsidR="000B1315" w:rsidRDefault="005957ED" w:rsidP="00BA6F41">
      <w:pPr>
        <w:jc w:val="both"/>
        <w:rPr>
          <w:sz w:val="28"/>
          <w:szCs w:val="28"/>
        </w:rPr>
      </w:pPr>
      <w:r>
        <w:rPr>
          <w:sz w:val="28"/>
          <w:szCs w:val="28"/>
        </w:rPr>
        <w:tab/>
        <w:t>Нужно отметить, что многие участники самодеятельности перенесли организацию своего творчества в виртуальный режим. Так, участники клуба «Ветеран» Районного дома культуры разучивали движения в постановочных танцах через скайп, находясь на «</w:t>
      </w:r>
      <w:r w:rsidR="00477687">
        <w:rPr>
          <w:sz w:val="28"/>
          <w:szCs w:val="28"/>
        </w:rPr>
        <w:t>удале</w:t>
      </w:r>
      <w:r>
        <w:rPr>
          <w:sz w:val="28"/>
          <w:szCs w:val="28"/>
        </w:rPr>
        <w:t>нке» пошили костюмы для выступлений. Так же участницы данного клубного формирования шили дома одноразовые халаты и маски для врачей ГБУЗ «Сосновская ЦРБ». Активные граждане</w:t>
      </w:r>
      <w:r w:rsidR="00477687">
        <w:rPr>
          <w:sz w:val="28"/>
          <w:szCs w:val="28"/>
        </w:rPr>
        <w:t xml:space="preserve"> пожилого возраста</w:t>
      </w:r>
      <w:r>
        <w:rPr>
          <w:sz w:val="28"/>
          <w:szCs w:val="28"/>
        </w:rPr>
        <w:t>, не привыкшие сидеть дома, достаточно тяжело переносят режим самоизоляции.</w:t>
      </w:r>
    </w:p>
    <w:p w:rsidR="00477687" w:rsidRPr="000B1315" w:rsidRDefault="00A924C6" w:rsidP="000B1315">
      <w:pPr>
        <w:ind w:firstLine="708"/>
        <w:jc w:val="both"/>
        <w:rPr>
          <w:sz w:val="28"/>
          <w:szCs w:val="28"/>
        </w:rPr>
      </w:pPr>
      <w:r>
        <w:rPr>
          <w:sz w:val="28"/>
          <w:szCs w:val="28"/>
        </w:rPr>
        <w:t xml:space="preserve">Во всех </w:t>
      </w:r>
      <w:r w:rsidR="00477687">
        <w:rPr>
          <w:sz w:val="28"/>
          <w:szCs w:val="28"/>
        </w:rPr>
        <w:t>библиотеках района существуют клубы по интересам</w:t>
      </w:r>
      <w:r>
        <w:rPr>
          <w:sz w:val="28"/>
          <w:szCs w:val="28"/>
        </w:rPr>
        <w:t xml:space="preserve">, которые созданы для граждан </w:t>
      </w:r>
      <w:r w:rsidR="00477687">
        <w:rPr>
          <w:sz w:val="28"/>
          <w:szCs w:val="28"/>
        </w:rPr>
        <w:t xml:space="preserve">пожилого возраста. Режим работы этих клубов так же был значительно ограничен, несмотря на то, что большую часть деятельности библиотекари перевели в режим онлайн, как, например, участницы клуба </w:t>
      </w:r>
      <w:r w:rsidR="00477687" w:rsidRPr="00BD17C7">
        <w:rPr>
          <w:sz w:val="28"/>
          <w:szCs w:val="28"/>
          <w:shd w:val="clear" w:color="auto" w:fill="FFFFFF"/>
        </w:rPr>
        <w:t>прикладного творчества «Самоцветы», работающего в</w:t>
      </w:r>
      <w:r w:rsidR="00477687" w:rsidRPr="00BD17C7">
        <w:rPr>
          <w:rStyle w:val="a7"/>
          <w:sz w:val="28"/>
          <w:szCs w:val="28"/>
          <w:shd w:val="clear" w:color="auto" w:fill="FFFFFF"/>
        </w:rPr>
        <w:t xml:space="preserve"> </w:t>
      </w:r>
      <w:r w:rsidR="00477687" w:rsidRPr="00A924C6">
        <w:rPr>
          <w:rStyle w:val="a7"/>
          <w:b w:val="0"/>
          <w:sz w:val="28"/>
          <w:szCs w:val="28"/>
          <w:shd w:val="clear" w:color="auto" w:fill="FFFFFF"/>
        </w:rPr>
        <w:t>библиотеке</w:t>
      </w:r>
      <w:r w:rsidR="00477687" w:rsidRPr="00BD17C7">
        <w:rPr>
          <w:b/>
          <w:sz w:val="28"/>
          <w:szCs w:val="28"/>
          <w:shd w:val="clear" w:color="auto" w:fill="FFFFFF"/>
        </w:rPr>
        <w:t xml:space="preserve"> </w:t>
      </w:r>
      <w:r w:rsidR="00477687" w:rsidRPr="00BD17C7">
        <w:rPr>
          <w:sz w:val="28"/>
          <w:szCs w:val="28"/>
          <w:shd w:val="clear" w:color="auto" w:fill="FFFFFF"/>
        </w:rPr>
        <w:t>№ 27 п. Кременкуль с 2</w:t>
      </w:r>
      <w:r w:rsidR="00477687">
        <w:rPr>
          <w:sz w:val="28"/>
          <w:szCs w:val="28"/>
          <w:shd w:val="clear" w:color="auto" w:fill="FFFFFF"/>
        </w:rPr>
        <w:t>013 года.</w:t>
      </w:r>
    </w:p>
    <w:p w:rsidR="00953A4C" w:rsidRDefault="00953A4C" w:rsidP="00477687">
      <w:pPr>
        <w:spacing w:line="240" w:lineRule="atLeast"/>
        <w:ind w:firstLine="708"/>
        <w:jc w:val="both"/>
        <w:rPr>
          <w:sz w:val="28"/>
          <w:szCs w:val="28"/>
        </w:rPr>
      </w:pPr>
      <w:r w:rsidRPr="00BD17C7">
        <w:rPr>
          <w:color w:val="000000"/>
          <w:sz w:val="28"/>
          <w:szCs w:val="28"/>
        </w:rPr>
        <w:t xml:space="preserve">В Центральной районной библиотеке был </w:t>
      </w:r>
      <w:r w:rsidR="00477687">
        <w:rPr>
          <w:color w:val="000000"/>
          <w:sz w:val="28"/>
          <w:szCs w:val="28"/>
        </w:rPr>
        <w:t xml:space="preserve">создан клуб краеведов "Земляки", задача которого </w:t>
      </w:r>
      <w:r w:rsidRPr="00BD17C7">
        <w:rPr>
          <w:color w:val="000000"/>
          <w:sz w:val="28"/>
          <w:szCs w:val="28"/>
        </w:rPr>
        <w:t>как можно больше краеведов, историков и просто заинтере</w:t>
      </w:r>
      <w:r w:rsidR="00477687">
        <w:rPr>
          <w:color w:val="000000"/>
          <w:sz w:val="28"/>
          <w:szCs w:val="28"/>
        </w:rPr>
        <w:t>сованных людей объединить в</w:t>
      </w:r>
      <w:r w:rsidRPr="00BD17C7">
        <w:rPr>
          <w:color w:val="000000"/>
          <w:sz w:val="28"/>
          <w:szCs w:val="28"/>
        </w:rPr>
        <w:t xml:space="preserve"> сообщество для собрания истории поселков, деревень, трудовых коллективов, организаций и предприятий Сосновского района. История семьи и отдельно взятого человека, а также были, сказы, сосновские частушки и многое другое должно вой</w:t>
      </w:r>
      <w:r w:rsidR="00477687">
        <w:rPr>
          <w:color w:val="000000"/>
          <w:sz w:val="28"/>
          <w:szCs w:val="28"/>
        </w:rPr>
        <w:t>ти в альманах о наших земляках с</w:t>
      </w:r>
      <w:r w:rsidRPr="00BD17C7">
        <w:rPr>
          <w:color w:val="000000"/>
          <w:sz w:val="28"/>
          <w:szCs w:val="28"/>
        </w:rPr>
        <w:t>основцах.</w:t>
      </w:r>
    </w:p>
    <w:p w:rsidR="00953A4C" w:rsidRPr="00AB502C" w:rsidRDefault="00953A4C" w:rsidP="00477687">
      <w:pPr>
        <w:spacing w:line="240" w:lineRule="atLeast"/>
        <w:ind w:firstLine="708"/>
        <w:jc w:val="both"/>
        <w:rPr>
          <w:sz w:val="28"/>
          <w:szCs w:val="28"/>
        </w:rPr>
      </w:pPr>
      <w:r w:rsidRPr="00BD17C7">
        <w:rPr>
          <w:color w:val="000000"/>
          <w:sz w:val="28"/>
          <w:szCs w:val="28"/>
        </w:rPr>
        <w:t xml:space="preserve">В библиотеке №35 п. Солнечный прошёл фотоконкурс "Удачный сезон», в котором приняли участие садоводы и огородники, собравшие шикарный урожай овощей и ягод, вырастившие самый большой или необычный овощ или фрукт, чей сад - произведение ландшафтного дизайна. </w:t>
      </w:r>
    </w:p>
    <w:p w:rsidR="00953A4C" w:rsidRPr="00477687" w:rsidRDefault="00953A4C" w:rsidP="00477687">
      <w:pPr>
        <w:spacing w:line="240" w:lineRule="atLeast"/>
        <w:ind w:firstLine="708"/>
        <w:jc w:val="both"/>
        <w:rPr>
          <w:sz w:val="28"/>
          <w:szCs w:val="28"/>
        </w:rPr>
      </w:pPr>
      <w:r w:rsidRPr="00BD17C7">
        <w:rPr>
          <w:sz w:val="28"/>
          <w:szCs w:val="28"/>
        </w:rPr>
        <w:lastRenderedPageBreak/>
        <w:t xml:space="preserve">В библиотеке №4 п. Бутаки </w:t>
      </w:r>
      <w:r w:rsidR="00477687">
        <w:rPr>
          <w:sz w:val="28"/>
          <w:szCs w:val="28"/>
        </w:rPr>
        <w:t xml:space="preserve">для членов клуба «Сияние» </w:t>
      </w:r>
      <w:r w:rsidRPr="00BD17C7">
        <w:rPr>
          <w:sz w:val="28"/>
          <w:szCs w:val="28"/>
        </w:rPr>
        <w:t>состоялась встреча известных на Урале Челябинских садоводов – селекционеров Н.А. Черненко и В.Б. Черненко. Гости делились с жителями опытом по выращиванию плодовых деревьев и кустарников</w:t>
      </w:r>
      <w:r w:rsidR="00477687">
        <w:rPr>
          <w:sz w:val="28"/>
          <w:szCs w:val="28"/>
        </w:rPr>
        <w:t xml:space="preserve">. </w:t>
      </w:r>
      <w:r w:rsidRPr="00BD17C7">
        <w:rPr>
          <w:sz w:val="28"/>
          <w:szCs w:val="28"/>
        </w:rPr>
        <w:t xml:space="preserve">В п. Солнечном продолжает работу женский библиотечный клуб «У Людмилы». Очередное занятие клуба было посвящено музыке. Увлеченная современными музыкальными группами Ольга Галимова интересно рассказала о группе «САДКО». </w:t>
      </w:r>
      <w:r w:rsidRPr="00BD17C7">
        <w:rPr>
          <w:color w:val="000000"/>
          <w:sz w:val="28"/>
          <w:szCs w:val="28"/>
        </w:rPr>
        <w:t xml:space="preserve">Библиотека поддерживает тесное сотрудничество с Советом ветеранов Солнечного поселения. </w:t>
      </w:r>
      <w:r w:rsidR="00A924C6">
        <w:rPr>
          <w:color w:val="000000"/>
          <w:sz w:val="28"/>
          <w:szCs w:val="28"/>
        </w:rPr>
        <w:t>В 2020 году прошло лишь 2 встречи.</w:t>
      </w:r>
    </w:p>
    <w:p w:rsidR="00953A4C" w:rsidRPr="00BD17C7" w:rsidRDefault="00953A4C" w:rsidP="00A924C6">
      <w:pPr>
        <w:spacing w:line="240" w:lineRule="atLeast"/>
        <w:ind w:firstLine="360"/>
        <w:jc w:val="both"/>
        <w:rPr>
          <w:sz w:val="28"/>
          <w:szCs w:val="28"/>
        </w:rPr>
      </w:pPr>
      <w:r w:rsidRPr="00BD17C7">
        <w:rPr>
          <w:sz w:val="28"/>
          <w:szCs w:val="28"/>
        </w:rPr>
        <w:t>В библиотеке №36 п. Полетаево для пожилых людей состоялась лекция врача-терапевта о здоровом правильном питании «Основы оптимального здоровья. Почему в XXI веке мы не можем</w:t>
      </w:r>
      <w:r w:rsidR="00A924C6">
        <w:rPr>
          <w:sz w:val="28"/>
          <w:szCs w:val="28"/>
        </w:rPr>
        <w:t xml:space="preserve"> питаться по-прежнему?». Также </w:t>
      </w:r>
      <w:r w:rsidRPr="00BD17C7">
        <w:rPr>
          <w:sz w:val="28"/>
          <w:szCs w:val="28"/>
        </w:rPr>
        <w:t xml:space="preserve">библиотека на своих страницах ВКонтакте, Одноклассники, Инстаграм публикует информацию об участниках ВОВ из Полетаевского сельского поселения с хэштегами #МыПомнимВашиИмена #75летПобеды #BiblioPolet. </w:t>
      </w:r>
    </w:p>
    <w:p w:rsidR="00953A4C" w:rsidRPr="00A924C6" w:rsidRDefault="00953A4C" w:rsidP="00945171">
      <w:pPr>
        <w:pStyle w:val="a5"/>
        <w:ind w:left="0" w:firstLine="708"/>
        <w:jc w:val="both"/>
        <w:rPr>
          <w:i/>
          <w:color w:val="000000"/>
          <w:sz w:val="28"/>
          <w:szCs w:val="28"/>
          <w:shd w:val="clear" w:color="auto" w:fill="FFFFFF"/>
        </w:rPr>
      </w:pPr>
      <w:r w:rsidRPr="00F35026">
        <w:rPr>
          <w:color w:val="000000"/>
          <w:sz w:val="28"/>
          <w:szCs w:val="28"/>
          <w:shd w:val="clear" w:color="auto" w:fill="FFFFFF"/>
        </w:rPr>
        <w:t xml:space="preserve">В Сосновском музее </w:t>
      </w:r>
      <w:r w:rsidR="00A924C6">
        <w:rPr>
          <w:color w:val="000000"/>
          <w:sz w:val="28"/>
          <w:szCs w:val="28"/>
          <w:shd w:val="clear" w:color="auto" w:fill="FFFFFF"/>
        </w:rPr>
        <w:t>4 августа был открыт</w:t>
      </w:r>
      <w:r w:rsidRPr="00F35026">
        <w:rPr>
          <w:color w:val="000000"/>
          <w:sz w:val="28"/>
          <w:szCs w:val="28"/>
          <w:shd w:val="clear" w:color="auto" w:fill="FFFFFF"/>
        </w:rPr>
        <w:t xml:space="preserve"> стенд памяти погибшим в Великой Отечественной войне.</w:t>
      </w:r>
      <w:r w:rsidR="00A924C6">
        <w:rPr>
          <w:color w:val="000000"/>
          <w:sz w:val="28"/>
          <w:szCs w:val="28"/>
          <w:shd w:val="clear" w:color="auto" w:fill="FFFFFF"/>
        </w:rPr>
        <w:t xml:space="preserve"> </w:t>
      </w:r>
      <w:r w:rsidRPr="00F35026">
        <w:rPr>
          <w:color w:val="000000"/>
          <w:sz w:val="28"/>
          <w:szCs w:val="28"/>
          <w:shd w:val="clear" w:color="auto" w:fill="FFFFFF"/>
        </w:rPr>
        <w:t>Инициаторами создания стенда стали те, кого называют «дети войны» – дети погибших защитников Отечества, члены районной</w:t>
      </w:r>
      <w:r>
        <w:rPr>
          <w:color w:val="000000"/>
          <w:sz w:val="28"/>
          <w:szCs w:val="28"/>
          <w:shd w:val="clear" w:color="auto" w:fill="FFFFFF"/>
        </w:rPr>
        <w:t> </w:t>
      </w:r>
      <w:r w:rsidR="00A924C6">
        <w:rPr>
          <w:color w:val="000000"/>
          <w:sz w:val="28"/>
          <w:szCs w:val="28"/>
          <w:shd w:val="clear" w:color="auto" w:fill="FFFFFF"/>
        </w:rPr>
        <w:t xml:space="preserve">общественной </w:t>
      </w:r>
      <w:r w:rsidRPr="00F35026">
        <w:rPr>
          <w:color w:val="000000"/>
          <w:sz w:val="28"/>
          <w:szCs w:val="28"/>
          <w:shd w:val="clear" w:color="auto" w:fill="FFFFFF"/>
        </w:rPr>
        <w:t>организации</w:t>
      </w:r>
      <w:r>
        <w:rPr>
          <w:color w:val="000000"/>
          <w:sz w:val="28"/>
          <w:szCs w:val="28"/>
          <w:shd w:val="clear" w:color="auto" w:fill="FFFFFF"/>
        </w:rPr>
        <w:t> </w:t>
      </w:r>
      <w:r w:rsidRPr="00A924C6">
        <w:rPr>
          <w:i/>
          <w:color w:val="000000"/>
          <w:sz w:val="28"/>
          <w:szCs w:val="28"/>
          <w:shd w:val="clear" w:color="auto" w:fill="FFFFFF"/>
        </w:rPr>
        <w:t>«</w:t>
      </w:r>
      <w:r w:rsidRPr="00A924C6">
        <w:rPr>
          <w:rStyle w:val="ac"/>
          <w:i w:val="0"/>
          <w:color w:val="000000"/>
          <w:sz w:val="28"/>
          <w:szCs w:val="28"/>
          <w:shd w:val="clear" w:color="auto" w:fill="FFFFFF"/>
        </w:rPr>
        <w:t>Память</w:t>
      </w:r>
      <w:r w:rsidRPr="00A924C6">
        <w:rPr>
          <w:i/>
          <w:color w:val="000000"/>
          <w:sz w:val="28"/>
          <w:szCs w:val="28"/>
          <w:shd w:val="clear" w:color="auto" w:fill="FFFFFF"/>
        </w:rPr>
        <w:t> </w:t>
      </w:r>
      <w:r w:rsidRPr="00A924C6">
        <w:rPr>
          <w:rStyle w:val="ac"/>
          <w:i w:val="0"/>
          <w:color w:val="000000"/>
          <w:sz w:val="28"/>
          <w:szCs w:val="28"/>
          <w:shd w:val="clear" w:color="auto" w:fill="FFFFFF"/>
        </w:rPr>
        <w:t>сердца</w:t>
      </w:r>
      <w:r w:rsidRPr="00A924C6">
        <w:rPr>
          <w:i/>
          <w:color w:val="000000"/>
          <w:sz w:val="28"/>
          <w:szCs w:val="28"/>
          <w:shd w:val="clear" w:color="auto" w:fill="FFFFFF"/>
        </w:rPr>
        <w:t>».</w:t>
      </w:r>
      <w:r w:rsidR="00A924C6">
        <w:rPr>
          <w:i/>
          <w:color w:val="000000"/>
          <w:sz w:val="28"/>
          <w:szCs w:val="28"/>
          <w:shd w:val="clear" w:color="auto" w:fill="FFFFFF"/>
        </w:rPr>
        <w:t xml:space="preserve"> </w:t>
      </w:r>
      <w:r w:rsidRPr="00F35026">
        <w:rPr>
          <w:color w:val="000000"/>
          <w:sz w:val="28"/>
          <w:szCs w:val="28"/>
          <w:shd w:val="clear" w:color="auto" w:fill="FFFFFF"/>
        </w:rPr>
        <w:t>Из-за ограничений на открытии присутс</w:t>
      </w:r>
      <w:r w:rsidR="00A924C6">
        <w:rPr>
          <w:color w:val="000000"/>
          <w:sz w:val="28"/>
          <w:szCs w:val="28"/>
          <w:shd w:val="clear" w:color="auto" w:fill="FFFFFF"/>
        </w:rPr>
        <w:t>твовали лишь несколько человек: п</w:t>
      </w:r>
      <w:r w:rsidRPr="00F35026">
        <w:rPr>
          <w:color w:val="000000"/>
          <w:sz w:val="28"/>
          <w:szCs w:val="28"/>
          <w:shd w:val="clear" w:color="auto" w:fill="FFFFFF"/>
        </w:rPr>
        <w:t xml:space="preserve">редседатель организации «Память сердца» Галина Неверова и </w:t>
      </w:r>
      <w:r>
        <w:rPr>
          <w:color w:val="000000"/>
          <w:sz w:val="28"/>
          <w:szCs w:val="28"/>
          <w:shd w:val="clear" w:color="auto" w:fill="FFFFFF"/>
        </w:rPr>
        <w:t xml:space="preserve">поэт </w:t>
      </w:r>
      <w:r w:rsidRPr="00F35026">
        <w:rPr>
          <w:color w:val="000000"/>
          <w:sz w:val="28"/>
          <w:szCs w:val="28"/>
          <w:shd w:val="clear" w:color="auto" w:fill="FFFFFF"/>
        </w:rPr>
        <w:t xml:space="preserve">Василий Удалов, открытие посетили также заместитель председателя Совета ветеранов Сосновского района Татьяна Викина и председатель Совета ветеранов с. Долгодеревенское Нэлли Науменко. </w:t>
      </w:r>
    </w:p>
    <w:p w:rsidR="00953A4C" w:rsidRDefault="00953A4C" w:rsidP="00A924C6">
      <w:pPr>
        <w:pStyle w:val="a5"/>
        <w:ind w:left="0" w:firstLine="708"/>
        <w:jc w:val="both"/>
        <w:rPr>
          <w:color w:val="000000"/>
          <w:sz w:val="28"/>
          <w:szCs w:val="28"/>
          <w:shd w:val="clear" w:color="auto" w:fill="FFFFFF"/>
        </w:rPr>
      </w:pPr>
      <w:r>
        <w:rPr>
          <w:color w:val="000000"/>
          <w:sz w:val="28"/>
          <w:szCs w:val="28"/>
          <w:shd w:val="clear" w:color="auto" w:fill="FFFFFF"/>
        </w:rPr>
        <w:t xml:space="preserve">Председатель районного совета ветеранов Виктор Гудинов принимал активное участие в онлайн-мероприятиях, посвященных 75-летию Победы, ролики с его участием украшали наши публикации в сети Интернет. Василий Удалов также частый гость музыкально-поэтических онлайн-композиций. </w:t>
      </w:r>
    </w:p>
    <w:p w:rsidR="00953A4C" w:rsidRDefault="00953A4C" w:rsidP="00953A4C">
      <w:pPr>
        <w:pStyle w:val="a5"/>
        <w:ind w:left="0"/>
        <w:jc w:val="both"/>
        <w:rPr>
          <w:color w:val="000000"/>
          <w:sz w:val="28"/>
          <w:szCs w:val="28"/>
        </w:rPr>
      </w:pPr>
      <w:r w:rsidRPr="009E7EB9">
        <w:rPr>
          <w:color w:val="000000"/>
          <w:sz w:val="28"/>
          <w:szCs w:val="28"/>
          <w:shd w:val="clear" w:color="auto" w:fill="FFFFFF"/>
        </w:rPr>
        <w:t>В сентябре проводился онлайн</w:t>
      </w:r>
      <w:r>
        <w:rPr>
          <w:color w:val="000000"/>
          <w:sz w:val="28"/>
          <w:szCs w:val="28"/>
          <w:shd w:val="clear" w:color="auto" w:fill="FFFFFF"/>
        </w:rPr>
        <w:t>-</w:t>
      </w:r>
      <w:r w:rsidRPr="009E7EB9">
        <w:rPr>
          <w:color w:val="000000"/>
          <w:sz w:val="28"/>
          <w:szCs w:val="28"/>
          <w:shd w:val="clear" w:color="auto" w:fill="FFFFFF"/>
        </w:rPr>
        <w:t xml:space="preserve">конкурс видео, видеороликов творческих талантов </w:t>
      </w:r>
      <w:r w:rsidRPr="00A924C6">
        <w:rPr>
          <w:i/>
          <w:color w:val="000000"/>
          <w:sz w:val="28"/>
          <w:szCs w:val="28"/>
          <w:shd w:val="clear" w:color="auto" w:fill="FFFFFF"/>
        </w:rPr>
        <w:t>«</w:t>
      </w:r>
      <w:r w:rsidRPr="00A924C6">
        <w:rPr>
          <w:rStyle w:val="ac"/>
          <w:i w:val="0"/>
          <w:color w:val="000000"/>
          <w:sz w:val="28"/>
          <w:szCs w:val="28"/>
          <w:shd w:val="clear" w:color="auto" w:fill="FFFFFF"/>
        </w:rPr>
        <w:t>Пою</w:t>
      </w:r>
      <w:r w:rsidRPr="00A924C6">
        <w:rPr>
          <w:i/>
          <w:color w:val="000000"/>
          <w:sz w:val="28"/>
          <w:szCs w:val="28"/>
          <w:shd w:val="clear" w:color="auto" w:fill="FFFFFF"/>
        </w:rPr>
        <w:t> </w:t>
      </w:r>
      <w:r w:rsidRPr="00A924C6">
        <w:rPr>
          <w:rStyle w:val="ac"/>
          <w:i w:val="0"/>
          <w:color w:val="000000"/>
          <w:sz w:val="28"/>
          <w:szCs w:val="28"/>
          <w:shd w:val="clear" w:color="auto" w:fill="FFFFFF"/>
        </w:rPr>
        <w:t>тебе</w:t>
      </w:r>
      <w:r w:rsidRPr="00A924C6">
        <w:rPr>
          <w:i/>
          <w:color w:val="000000"/>
          <w:sz w:val="28"/>
          <w:szCs w:val="28"/>
          <w:shd w:val="clear" w:color="auto" w:fill="FFFFFF"/>
        </w:rPr>
        <w:t>,</w:t>
      </w:r>
      <w:r w:rsidRPr="00A924C6">
        <w:rPr>
          <w:color w:val="000000"/>
          <w:sz w:val="28"/>
          <w:szCs w:val="28"/>
          <w:shd w:val="clear" w:color="auto" w:fill="FFFFFF"/>
        </w:rPr>
        <w:t xml:space="preserve"> моя станица»,</w:t>
      </w:r>
      <w:r w:rsidRPr="009E7EB9">
        <w:rPr>
          <w:color w:val="000000"/>
          <w:sz w:val="28"/>
          <w:szCs w:val="28"/>
          <w:shd w:val="clear" w:color="auto" w:fill="FFFFFF"/>
        </w:rPr>
        <w:t xml:space="preserve"> в котором принимали участие </w:t>
      </w:r>
      <w:r w:rsidR="00A924C6">
        <w:rPr>
          <w:color w:val="000000"/>
          <w:sz w:val="28"/>
          <w:szCs w:val="28"/>
          <w:shd w:val="clear" w:color="auto" w:fill="FFFFFF"/>
        </w:rPr>
        <w:t xml:space="preserve">многие граждане пожилого возраста, жители Сосновского района. </w:t>
      </w:r>
      <w:r w:rsidR="002F7656">
        <w:rPr>
          <w:color w:val="000000"/>
          <w:sz w:val="28"/>
          <w:szCs w:val="28"/>
          <w:shd w:val="clear" w:color="auto" w:fill="FFFFFF"/>
        </w:rPr>
        <w:t>Конкурс был посвящен</w:t>
      </w:r>
      <w:r w:rsidRPr="009E7EB9">
        <w:rPr>
          <w:color w:val="000000"/>
          <w:sz w:val="28"/>
          <w:szCs w:val="28"/>
          <w:shd w:val="clear" w:color="auto" w:fill="FFFFFF"/>
        </w:rPr>
        <w:t xml:space="preserve"> 272-ой годовщине со дня образования села Долгодеревенское</w:t>
      </w:r>
      <w:r>
        <w:rPr>
          <w:color w:val="000000"/>
          <w:sz w:val="28"/>
          <w:szCs w:val="28"/>
          <w:shd w:val="clear" w:color="auto" w:fill="FFFFFF"/>
        </w:rPr>
        <w:t xml:space="preserve">. В нем также приняли участие граждане старшего поколения. </w:t>
      </w:r>
      <w:r w:rsidRPr="0029625D">
        <w:rPr>
          <w:color w:val="000000"/>
          <w:sz w:val="28"/>
          <w:szCs w:val="28"/>
          <w:shd w:val="clear" w:color="auto" w:fill="FFFFFF"/>
        </w:rPr>
        <w:t>Все номинанты показали свой уровень профессионализма, который оценили не только жюри, но и болельщики</w:t>
      </w:r>
      <w:r w:rsidR="002F7656">
        <w:rPr>
          <w:color w:val="000000"/>
          <w:sz w:val="28"/>
          <w:szCs w:val="28"/>
          <w:shd w:val="clear" w:color="auto" w:fill="FFFFFF"/>
        </w:rPr>
        <w:t xml:space="preserve"> - посетители соц</w:t>
      </w:r>
      <w:r w:rsidR="00E6470C">
        <w:rPr>
          <w:color w:val="000000"/>
          <w:sz w:val="28"/>
          <w:szCs w:val="28"/>
          <w:shd w:val="clear" w:color="auto" w:fill="FFFFFF"/>
        </w:rPr>
        <w:t xml:space="preserve">иальной </w:t>
      </w:r>
      <w:r w:rsidR="002F7656">
        <w:rPr>
          <w:color w:val="000000"/>
          <w:sz w:val="28"/>
          <w:szCs w:val="28"/>
          <w:shd w:val="clear" w:color="auto" w:fill="FFFFFF"/>
        </w:rPr>
        <w:t xml:space="preserve">сети </w:t>
      </w:r>
      <w:r w:rsidRPr="0029625D">
        <w:rPr>
          <w:color w:val="000000"/>
          <w:sz w:val="28"/>
          <w:szCs w:val="28"/>
          <w:shd w:val="clear" w:color="auto" w:fill="FFFFFF"/>
        </w:rPr>
        <w:t>VK.</w:t>
      </w:r>
      <w:r w:rsidR="00A924C6">
        <w:rPr>
          <w:b/>
          <w:color w:val="000000"/>
          <w:sz w:val="28"/>
          <w:szCs w:val="28"/>
        </w:rPr>
        <w:t xml:space="preserve"> </w:t>
      </w:r>
      <w:r w:rsidR="00A924C6">
        <w:rPr>
          <w:color w:val="000000"/>
          <w:sz w:val="28"/>
          <w:szCs w:val="28"/>
        </w:rPr>
        <w:t xml:space="preserve">В декабре открылась персональная </w:t>
      </w:r>
      <w:r>
        <w:rPr>
          <w:color w:val="000000"/>
          <w:sz w:val="28"/>
          <w:szCs w:val="28"/>
        </w:rPr>
        <w:t xml:space="preserve">выставка </w:t>
      </w:r>
      <w:r w:rsidR="002F7656">
        <w:rPr>
          <w:color w:val="000000"/>
          <w:sz w:val="28"/>
          <w:szCs w:val="28"/>
        </w:rPr>
        <w:t xml:space="preserve">участницы клуба «Ветеран» </w:t>
      </w:r>
      <w:r>
        <w:rPr>
          <w:color w:val="000000"/>
          <w:sz w:val="28"/>
          <w:szCs w:val="28"/>
        </w:rPr>
        <w:t>Тамары Зубковой «Магия бисера», на которой представлены уникальные украшения</w:t>
      </w:r>
      <w:r w:rsidR="002F7656">
        <w:rPr>
          <w:color w:val="000000"/>
          <w:sz w:val="28"/>
          <w:szCs w:val="28"/>
        </w:rPr>
        <w:t>,</w:t>
      </w:r>
      <w:r>
        <w:rPr>
          <w:color w:val="000000"/>
          <w:sz w:val="28"/>
          <w:szCs w:val="28"/>
        </w:rPr>
        <w:t xml:space="preserve"> созданные мастерицей.</w:t>
      </w:r>
    </w:p>
    <w:p w:rsidR="002F7656" w:rsidRDefault="002F7656" w:rsidP="00953A4C">
      <w:pPr>
        <w:pStyle w:val="a5"/>
        <w:ind w:left="0"/>
        <w:jc w:val="both"/>
        <w:rPr>
          <w:color w:val="000000"/>
          <w:sz w:val="28"/>
          <w:szCs w:val="28"/>
        </w:rPr>
      </w:pPr>
    </w:p>
    <w:p w:rsidR="002F7656" w:rsidRDefault="000B1315" w:rsidP="00953A4C">
      <w:pPr>
        <w:pStyle w:val="a5"/>
        <w:ind w:left="0"/>
        <w:jc w:val="both"/>
        <w:rPr>
          <w:sz w:val="28"/>
          <w:szCs w:val="28"/>
          <w:shd w:val="clear" w:color="auto" w:fill="FFFFFF"/>
        </w:rPr>
      </w:pPr>
      <w:r>
        <w:rPr>
          <w:b/>
          <w:sz w:val="28"/>
          <w:szCs w:val="28"/>
          <w:shd w:val="clear" w:color="auto" w:fill="FFFFFF"/>
        </w:rPr>
        <w:t>9. Кадровая политика</w:t>
      </w:r>
      <w:r w:rsidR="002F7656">
        <w:rPr>
          <w:b/>
          <w:sz w:val="28"/>
          <w:szCs w:val="28"/>
          <w:shd w:val="clear" w:color="auto" w:fill="FFFFFF"/>
        </w:rPr>
        <w:t xml:space="preserve"> </w:t>
      </w:r>
      <w:r w:rsidR="002F7656" w:rsidRPr="002F7656">
        <w:rPr>
          <w:sz w:val="28"/>
          <w:szCs w:val="28"/>
          <w:shd w:val="clear" w:color="auto" w:fill="FFFFFF"/>
        </w:rPr>
        <w:t>(</w:t>
      </w:r>
      <w:r w:rsidR="002F7656">
        <w:rPr>
          <w:sz w:val="28"/>
          <w:szCs w:val="28"/>
          <w:shd w:val="clear" w:color="auto" w:fill="FFFFFF"/>
        </w:rPr>
        <w:t>изменения штатной численности отдела культуры за 2018-2020 г; повышение профессиональной подготовки работников</w:t>
      </w:r>
      <w:r w:rsidR="00E6470C">
        <w:rPr>
          <w:sz w:val="28"/>
          <w:szCs w:val="28"/>
          <w:shd w:val="clear" w:color="auto" w:fill="FFFFFF"/>
        </w:rPr>
        <w:t xml:space="preserve"> культуры; направления по которым необходимо повышение квалификации; меры по привлечению и закреплению молодых специалистов в учреждениях культуры).</w:t>
      </w:r>
      <w:r w:rsidR="002F7656">
        <w:rPr>
          <w:sz w:val="28"/>
          <w:szCs w:val="28"/>
          <w:shd w:val="clear" w:color="auto" w:fill="FFFFFF"/>
        </w:rPr>
        <w:t xml:space="preserve"> </w:t>
      </w:r>
    </w:p>
    <w:p w:rsidR="004B2A9E" w:rsidRDefault="0053268C" w:rsidP="00624E95">
      <w:pPr>
        <w:contextualSpacing/>
        <w:jc w:val="both"/>
        <w:rPr>
          <w:sz w:val="28"/>
          <w:szCs w:val="28"/>
        </w:rPr>
      </w:pPr>
      <w:r>
        <w:rPr>
          <w:sz w:val="28"/>
          <w:szCs w:val="28"/>
          <w:shd w:val="clear" w:color="auto" w:fill="FFFFFF"/>
        </w:rPr>
        <w:tab/>
      </w:r>
      <w:r w:rsidR="00624E95">
        <w:rPr>
          <w:sz w:val="28"/>
          <w:szCs w:val="28"/>
        </w:rPr>
        <w:t xml:space="preserve">Штат </w:t>
      </w:r>
      <w:r w:rsidR="00624E95" w:rsidRPr="00A14832">
        <w:rPr>
          <w:b/>
          <w:sz w:val="28"/>
          <w:szCs w:val="28"/>
        </w:rPr>
        <w:t>Отдела культуры</w:t>
      </w:r>
      <w:r w:rsidR="00624E95">
        <w:rPr>
          <w:sz w:val="28"/>
          <w:szCs w:val="28"/>
        </w:rPr>
        <w:t xml:space="preserve"> </w:t>
      </w:r>
      <w:r w:rsidR="004B2A9E">
        <w:rPr>
          <w:sz w:val="28"/>
          <w:szCs w:val="28"/>
        </w:rPr>
        <w:t xml:space="preserve">состоит из нескольких структур: аппарат, информационно-аналитический отдел, централизованная бухгалтерия и техническая служба. В 2020 году Отдел культуры получил дополнительно 1 </w:t>
      </w:r>
      <w:r w:rsidR="004B2A9E">
        <w:rPr>
          <w:sz w:val="28"/>
          <w:szCs w:val="28"/>
        </w:rPr>
        <w:lastRenderedPageBreak/>
        <w:t>ставку муниципального служащего – начальника информационно-аналитического отдела.</w:t>
      </w:r>
    </w:p>
    <w:p w:rsidR="004B2A9E" w:rsidRDefault="004B2A9E" w:rsidP="00624E95">
      <w:pPr>
        <w:contextualSpacing/>
        <w:jc w:val="both"/>
        <w:rPr>
          <w:sz w:val="28"/>
          <w:szCs w:val="28"/>
        </w:rPr>
      </w:pPr>
    </w:p>
    <w:tbl>
      <w:tblPr>
        <w:tblStyle w:val="a6"/>
        <w:tblW w:w="0" w:type="auto"/>
        <w:tblLook w:val="04A0" w:firstRow="1" w:lastRow="0" w:firstColumn="1" w:lastColumn="0" w:noHBand="0" w:noVBand="1"/>
      </w:tblPr>
      <w:tblGrid>
        <w:gridCol w:w="2830"/>
        <w:gridCol w:w="2410"/>
        <w:gridCol w:w="2410"/>
        <w:gridCol w:w="1978"/>
      </w:tblGrid>
      <w:tr w:rsidR="004B2A9E" w:rsidTr="004B2A9E">
        <w:tc>
          <w:tcPr>
            <w:tcW w:w="2830" w:type="dxa"/>
            <w:vMerge w:val="restart"/>
          </w:tcPr>
          <w:p w:rsidR="004B2A9E" w:rsidRDefault="004B2A9E" w:rsidP="004B2A9E">
            <w:pPr>
              <w:contextualSpacing/>
              <w:jc w:val="center"/>
              <w:rPr>
                <w:sz w:val="28"/>
                <w:szCs w:val="28"/>
              </w:rPr>
            </w:pPr>
            <w:r>
              <w:rPr>
                <w:sz w:val="28"/>
                <w:szCs w:val="28"/>
              </w:rPr>
              <w:t>Учреждение</w:t>
            </w:r>
          </w:p>
        </w:tc>
        <w:tc>
          <w:tcPr>
            <w:tcW w:w="6798" w:type="dxa"/>
            <w:gridSpan w:val="3"/>
          </w:tcPr>
          <w:p w:rsidR="004B2A9E" w:rsidRDefault="004B2A9E" w:rsidP="004B2A9E">
            <w:pPr>
              <w:contextualSpacing/>
              <w:jc w:val="center"/>
              <w:rPr>
                <w:sz w:val="28"/>
                <w:szCs w:val="28"/>
              </w:rPr>
            </w:pPr>
            <w:r>
              <w:rPr>
                <w:sz w:val="28"/>
                <w:szCs w:val="28"/>
              </w:rPr>
              <w:t>Количество ставок</w:t>
            </w:r>
          </w:p>
        </w:tc>
      </w:tr>
      <w:tr w:rsidR="004B2A9E" w:rsidTr="004B2A9E">
        <w:tc>
          <w:tcPr>
            <w:tcW w:w="2830" w:type="dxa"/>
            <w:vMerge/>
          </w:tcPr>
          <w:p w:rsidR="004B2A9E" w:rsidRDefault="004B2A9E" w:rsidP="004B2A9E">
            <w:pPr>
              <w:contextualSpacing/>
              <w:jc w:val="center"/>
              <w:rPr>
                <w:sz w:val="28"/>
                <w:szCs w:val="28"/>
              </w:rPr>
            </w:pPr>
          </w:p>
        </w:tc>
        <w:tc>
          <w:tcPr>
            <w:tcW w:w="2410" w:type="dxa"/>
          </w:tcPr>
          <w:p w:rsidR="004B2A9E" w:rsidRDefault="004B2A9E" w:rsidP="004B2A9E">
            <w:pPr>
              <w:contextualSpacing/>
              <w:jc w:val="center"/>
              <w:rPr>
                <w:sz w:val="28"/>
                <w:szCs w:val="28"/>
              </w:rPr>
            </w:pPr>
            <w:r>
              <w:rPr>
                <w:sz w:val="28"/>
                <w:szCs w:val="28"/>
              </w:rPr>
              <w:t>2018</w:t>
            </w:r>
          </w:p>
        </w:tc>
        <w:tc>
          <w:tcPr>
            <w:tcW w:w="2410" w:type="dxa"/>
          </w:tcPr>
          <w:p w:rsidR="004B2A9E" w:rsidRDefault="004B2A9E" w:rsidP="004B2A9E">
            <w:pPr>
              <w:contextualSpacing/>
              <w:jc w:val="center"/>
              <w:rPr>
                <w:sz w:val="28"/>
                <w:szCs w:val="28"/>
              </w:rPr>
            </w:pPr>
            <w:r>
              <w:rPr>
                <w:sz w:val="28"/>
                <w:szCs w:val="28"/>
              </w:rPr>
              <w:t>2019</w:t>
            </w:r>
          </w:p>
        </w:tc>
        <w:tc>
          <w:tcPr>
            <w:tcW w:w="1978" w:type="dxa"/>
          </w:tcPr>
          <w:p w:rsidR="004B2A9E" w:rsidRDefault="004B2A9E" w:rsidP="004B2A9E">
            <w:pPr>
              <w:contextualSpacing/>
              <w:jc w:val="center"/>
              <w:rPr>
                <w:sz w:val="28"/>
                <w:szCs w:val="28"/>
              </w:rPr>
            </w:pPr>
            <w:r>
              <w:rPr>
                <w:sz w:val="28"/>
                <w:szCs w:val="28"/>
              </w:rPr>
              <w:t>2020</w:t>
            </w:r>
          </w:p>
        </w:tc>
      </w:tr>
      <w:tr w:rsidR="004B2A9E" w:rsidTr="004B2A9E">
        <w:tc>
          <w:tcPr>
            <w:tcW w:w="2830" w:type="dxa"/>
          </w:tcPr>
          <w:p w:rsidR="004B2A9E" w:rsidRDefault="004B2A9E" w:rsidP="004B2A9E">
            <w:pPr>
              <w:contextualSpacing/>
              <w:jc w:val="center"/>
              <w:rPr>
                <w:sz w:val="28"/>
                <w:szCs w:val="28"/>
              </w:rPr>
            </w:pPr>
            <w:r>
              <w:rPr>
                <w:sz w:val="28"/>
                <w:szCs w:val="28"/>
              </w:rPr>
              <w:t>Отдел культуры:</w:t>
            </w:r>
          </w:p>
          <w:p w:rsidR="004B2A9E" w:rsidRDefault="004B2A9E" w:rsidP="004B2A9E">
            <w:pPr>
              <w:contextualSpacing/>
              <w:jc w:val="center"/>
              <w:rPr>
                <w:sz w:val="28"/>
                <w:szCs w:val="28"/>
              </w:rPr>
            </w:pPr>
          </w:p>
        </w:tc>
        <w:tc>
          <w:tcPr>
            <w:tcW w:w="2410" w:type="dxa"/>
          </w:tcPr>
          <w:p w:rsidR="004B2A9E" w:rsidRDefault="004B2A9E" w:rsidP="004B2A9E">
            <w:pPr>
              <w:contextualSpacing/>
              <w:jc w:val="center"/>
              <w:rPr>
                <w:sz w:val="28"/>
                <w:szCs w:val="28"/>
              </w:rPr>
            </w:pPr>
            <w:r>
              <w:rPr>
                <w:sz w:val="28"/>
                <w:szCs w:val="28"/>
              </w:rPr>
              <w:t>73</w:t>
            </w:r>
          </w:p>
        </w:tc>
        <w:tc>
          <w:tcPr>
            <w:tcW w:w="2410" w:type="dxa"/>
          </w:tcPr>
          <w:p w:rsidR="004B2A9E" w:rsidRDefault="004B2A9E" w:rsidP="004B2A9E">
            <w:pPr>
              <w:contextualSpacing/>
              <w:jc w:val="center"/>
              <w:rPr>
                <w:sz w:val="28"/>
                <w:szCs w:val="28"/>
              </w:rPr>
            </w:pPr>
            <w:r>
              <w:rPr>
                <w:sz w:val="28"/>
                <w:szCs w:val="28"/>
              </w:rPr>
              <w:t>73,5</w:t>
            </w:r>
          </w:p>
        </w:tc>
        <w:tc>
          <w:tcPr>
            <w:tcW w:w="1978" w:type="dxa"/>
          </w:tcPr>
          <w:p w:rsidR="004B2A9E" w:rsidRDefault="004B2A9E" w:rsidP="004B2A9E">
            <w:pPr>
              <w:contextualSpacing/>
              <w:jc w:val="center"/>
              <w:rPr>
                <w:sz w:val="28"/>
                <w:szCs w:val="28"/>
              </w:rPr>
            </w:pPr>
            <w:r>
              <w:rPr>
                <w:sz w:val="28"/>
                <w:szCs w:val="28"/>
              </w:rPr>
              <w:t>74,5</w:t>
            </w:r>
          </w:p>
        </w:tc>
      </w:tr>
      <w:tr w:rsidR="004B2A9E" w:rsidTr="004B2A9E">
        <w:tc>
          <w:tcPr>
            <w:tcW w:w="2830" w:type="dxa"/>
          </w:tcPr>
          <w:p w:rsidR="004B2A9E" w:rsidRDefault="004B2A9E" w:rsidP="004B2A9E">
            <w:pPr>
              <w:contextualSpacing/>
              <w:rPr>
                <w:sz w:val="28"/>
                <w:szCs w:val="28"/>
              </w:rPr>
            </w:pPr>
            <w:r>
              <w:rPr>
                <w:sz w:val="28"/>
                <w:szCs w:val="28"/>
              </w:rPr>
              <w:t>В т.ч. техническая служба</w:t>
            </w:r>
          </w:p>
        </w:tc>
        <w:tc>
          <w:tcPr>
            <w:tcW w:w="2410" w:type="dxa"/>
          </w:tcPr>
          <w:p w:rsidR="004B2A9E" w:rsidRDefault="004B2A9E" w:rsidP="004B2A9E">
            <w:pPr>
              <w:contextualSpacing/>
              <w:jc w:val="center"/>
              <w:rPr>
                <w:sz w:val="28"/>
                <w:szCs w:val="28"/>
              </w:rPr>
            </w:pPr>
            <w:r>
              <w:rPr>
                <w:sz w:val="28"/>
                <w:szCs w:val="28"/>
              </w:rPr>
              <w:t>57,5</w:t>
            </w:r>
          </w:p>
        </w:tc>
        <w:tc>
          <w:tcPr>
            <w:tcW w:w="2410" w:type="dxa"/>
          </w:tcPr>
          <w:p w:rsidR="004B2A9E" w:rsidRDefault="004B2A9E" w:rsidP="004B2A9E">
            <w:pPr>
              <w:contextualSpacing/>
              <w:jc w:val="center"/>
              <w:rPr>
                <w:sz w:val="28"/>
                <w:szCs w:val="28"/>
              </w:rPr>
            </w:pPr>
            <w:r>
              <w:rPr>
                <w:sz w:val="28"/>
                <w:szCs w:val="28"/>
              </w:rPr>
              <w:t>57,5</w:t>
            </w:r>
          </w:p>
        </w:tc>
        <w:tc>
          <w:tcPr>
            <w:tcW w:w="1978" w:type="dxa"/>
          </w:tcPr>
          <w:p w:rsidR="004B2A9E" w:rsidRDefault="004B2A9E" w:rsidP="004B2A9E">
            <w:pPr>
              <w:contextualSpacing/>
              <w:jc w:val="center"/>
              <w:rPr>
                <w:sz w:val="28"/>
                <w:szCs w:val="28"/>
              </w:rPr>
            </w:pPr>
            <w:r>
              <w:rPr>
                <w:sz w:val="28"/>
                <w:szCs w:val="28"/>
              </w:rPr>
              <w:t>57,5</w:t>
            </w:r>
          </w:p>
        </w:tc>
      </w:tr>
    </w:tbl>
    <w:p w:rsidR="005F48A0" w:rsidRDefault="005F48A0" w:rsidP="00624E95">
      <w:pPr>
        <w:contextualSpacing/>
        <w:jc w:val="both"/>
        <w:rPr>
          <w:sz w:val="28"/>
          <w:szCs w:val="28"/>
        </w:rPr>
      </w:pPr>
    </w:p>
    <w:p w:rsidR="004F6D0B" w:rsidRDefault="004F6D0B" w:rsidP="004F6D0B">
      <w:pPr>
        <w:ind w:firstLine="708"/>
        <w:contextualSpacing/>
        <w:jc w:val="both"/>
        <w:rPr>
          <w:sz w:val="28"/>
          <w:szCs w:val="28"/>
        </w:rPr>
      </w:pPr>
      <w:r>
        <w:rPr>
          <w:sz w:val="28"/>
          <w:szCs w:val="28"/>
        </w:rPr>
        <w:t xml:space="preserve">Численность работников </w:t>
      </w:r>
      <w:r w:rsidRPr="00A14832">
        <w:rPr>
          <w:b/>
          <w:sz w:val="28"/>
          <w:szCs w:val="28"/>
        </w:rPr>
        <w:t>МБУК «МСКО»</w:t>
      </w:r>
      <w:r>
        <w:rPr>
          <w:sz w:val="28"/>
          <w:szCs w:val="28"/>
        </w:rPr>
        <w:t xml:space="preserve"> увеличивается ежегодно за счет присвоения званий коллективам и добавлением ставок хормейстера или аккомпаниатора по Положению о статусных коллективах самодеятельного народного творчества в Челябинской области.</w:t>
      </w:r>
    </w:p>
    <w:p w:rsidR="004F6D0B" w:rsidRDefault="004F6D0B" w:rsidP="00624E95">
      <w:pPr>
        <w:contextualSpacing/>
        <w:jc w:val="both"/>
        <w:rPr>
          <w:sz w:val="28"/>
          <w:szCs w:val="28"/>
        </w:rPr>
      </w:pP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134"/>
        <w:gridCol w:w="1985"/>
        <w:gridCol w:w="1134"/>
        <w:gridCol w:w="1275"/>
        <w:gridCol w:w="1276"/>
        <w:gridCol w:w="851"/>
        <w:gridCol w:w="1275"/>
      </w:tblGrid>
      <w:tr w:rsidR="004F6D0B" w:rsidRPr="00D502E9" w:rsidTr="004F6D0B">
        <w:trPr>
          <w:trHeight w:val="351"/>
        </w:trPr>
        <w:tc>
          <w:tcPr>
            <w:tcW w:w="851" w:type="dxa"/>
            <w:vMerge w:val="restart"/>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годы</w:t>
            </w:r>
          </w:p>
        </w:tc>
        <w:tc>
          <w:tcPr>
            <w:tcW w:w="1276" w:type="dxa"/>
            <w:vMerge w:val="restart"/>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Общая численность, чел.</w:t>
            </w:r>
          </w:p>
        </w:tc>
        <w:tc>
          <w:tcPr>
            <w:tcW w:w="1134" w:type="dxa"/>
            <w:vMerge w:val="restart"/>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штатные</w:t>
            </w:r>
          </w:p>
        </w:tc>
        <w:tc>
          <w:tcPr>
            <w:tcW w:w="1985" w:type="dxa"/>
            <w:vMerge w:val="restart"/>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Основной персонал, чел.</w:t>
            </w:r>
          </w:p>
        </w:tc>
        <w:tc>
          <w:tcPr>
            <w:tcW w:w="3685" w:type="dxa"/>
            <w:gridSpan w:val="3"/>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стаж</w:t>
            </w:r>
          </w:p>
        </w:tc>
        <w:tc>
          <w:tcPr>
            <w:tcW w:w="2126" w:type="dxa"/>
            <w:gridSpan w:val="2"/>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Образование</w:t>
            </w:r>
          </w:p>
        </w:tc>
      </w:tr>
      <w:tr w:rsidR="004F6D0B" w:rsidRPr="00D502E9" w:rsidTr="004F6D0B">
        <w:trPr>
          <w:trHeight w:val="600"/>
        </w:trPr>
        <w:tc>
          <w:tcPr>
            <w:tcW w:w="851" w:type="dxa"/>
            <w:vMerge/>
            <w:shd w:val="clear" w:color="auto" w:fill="auto"/>
          </w:tcPr>
          <w:p w:rsidR="005F48A0" w:rsidRPr="00B64824" w:rsidRDefault="005F48A0" w:rsidP="000B1315">
            <w:pPr>
              <w:pStyle w:val="1"/>
              <w:jc w:val="center"/>
              <w:rPr>
                <w:rFonts w:eastAsia="Times New Roman"/>
                <w:sz w:val="28"/>
                <w:szCs w:val="28"/>
              </w:rPr>
            </w:pPr>
          </w:p>
        </w:tc>
        <w:tc>
          <w:tcPr>
            <w:tcW w:w="1276" w:type="dxa"/>
            <w:vMerge/>
            <w:shd w:val="clear" w:color="auto" w:fill="auto"/>
          </w:tcPr>
          <w:p w:rsidR="005F48A0" w:rsidRPr="00B64824" w:rsidRDefault="005F48A0" w:rsidP="000B1315">
            <w:pPr>
              <w:pStyle w:val="1"/>
              <w:jc w:val="center"/>
              <w:rPr>
                <w:rFonts w:eastAsia="Times New Roman"/>
                <w:sz w:val="28"/>
                <w:szCs w:val="28"/>
              </w:rPr>
            </w:pPr>
          </w:p>
        </w:tc>
        <w:tc>
          <w:tcPr>
            <w:tcW w:w="1134" w:type="dxa"/>
            <w:vMerge/>
            <w:shd w:val="clear" w:color="auto" w:fill="auto"/>
          </w:tcPr>
          <w:p w:rsidR="005F48A0" w:rsidRPr="00B64824" w:rsidRDefault="005F48A0" w:rsidP="000B1315">
            <w:pPr>
              <w:pStyle w:val="1"/>
              <w:jc w:val="center"/>
              <w:rPr>
                <w:rFonts w:eastAsia="Times New Roman"/>
                <w:sz w:val="28"/>
                <w:szCs w:val="28"/>
              </w:rPr>
            </w:pPr>
          </w:p>
        </w:tc>
        <w:tc>
          <w:tcPr>
            <w:tcW w:w="1985" w:type="dxa"/>
            <w:vMerge/>
            <w:shd w:val="clear" w:color="auto" w:fill="auto"/>
          </w:tcPr>
          <w:p w:rsidR="005F48A0" w:rsidRPr="00B64824" w:rsidRDefault="005F48A0" w:rsidP="000B1315">
            <w:pPr>
              <w:pStyle w:val="1"/>
              <w:jc w:val="center"/>
              <w:rPr>
                <w:rFonts w:eastAsia="Times New Roman"/>
                <w:sz w:val="28"/>
                <w:szCs w:val="28"/>
              </w:rPr>
            </w:pPr>
          </w:p>
        </w:tc>
        <w:tc>
          <w:tcPr>
            <w:tcW w:w="1134" w:type="dxa"/>
            <w:shd w:val="clear" w:color="auto" w:fill="auto"/>
          </w:tcPr>
          <w:p w:rsidR="005F48A0" w:rsidRPr="00B64824" w:rsidRDefault="005F48A0" w:rsidP="000B1315">
            <w:pPr>
              <w:jc w:val="center"/>
              <w:rPr>
                <w:b/>
                <w:sz w:val="28"/>
                <w:szCs w:val="28"/>
              </w:rPr>
            </w:pPr>
            <w:r w:rsidRPr="00B64824">
              <w:rPr>
                <w:b/>
                <w:sz w:val="28"/>
                <w:szCs w:val="28"/>
              </w:rPr>
              <w:t xml:space="preserve"> до 3 лет</w:t>
            </w:r>
          </w:p>
        </w:tc>
        <w:tc>
          <w:tcPr>
            <w:tcW w:w="1275" w:type="dxa"/>
            <w:shd w:val="clear" w:color="auto" w:fill="auto"/>
          </w:tcPr>
          <w:p w:rsidR="005F48A0" w:rsidRPr="00B64824" w:rsidRDefault="005F48A0" w:rsidP="000B1315">
            <w:pPr>
              <w:jc w:val="center"/>
              <w:rPr>
                <w:b/>
                <w:sz w:val="28"/>
                <w:szCs w:val="28"/>
              </w:rPr>
            </w:pPr>
            <w:r w:rsidRPr="00B64824">
              <w:rPr>
                <w:b/>
                <w:sz w:val="28"/>
                <w:szCs w:val="28"/>
              </w:rPr>
              <w:t>от 3 до 10 лет</w:t>
            </w:r>
          </w:p>
        </w:tc>
        <w:tc>
          <w:tcPr>
            <w:tcW w:w="1276" w:type="dxa"/>
            <w:shd w:val="clear" w:color="auto" w:fill="auto"/>
          </w:tcPr>
          <w:p w:rsidR="005F48A0" w:rsidRPr="00B64824" w:rsidRDefault="005F48A0" w:rsidP="000B1315">
            <w:pPr>
              <w:jc w:val="center"/>
              <w:rPr>
                <w:b/>
                <w:sz w:val="28"/>
                <w:szCs w:val="28"/>
              </w:rPr>
            </w:pPr>
            <w:r w:rsidRPr="00B64824">
              <w:rPr>
                <w:b/>
                <w:sz w:val="28"/>
                <w:szCs w:val="28"/>
              </w:rPr>
              <w:t>Свыше 10</w:t>
            </w:r>
          </w:p>
        </w:tc>
        <w:tc>
          <w:tcPr>
            <w:tcW w:w="851"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высшее</w:t>
            </w:r>
          </w:p>
        </w:tc>
        <w:tc>
          <w:tcPr>
            <w:tcW w:w="1275"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 xml:space="preserve">Средне </w:t>
            </w:r>
            <w:proofErr w:type="spellStart"/>
            <w:r w:rsidRPr="00B64824">
              <w:rPr>
                <w:rFonts w:eastAsia="Times New Roman"/>
                <w:sz w:val="28"/>
                <w:szCs w:val="28"/>
              </w:rPr>
              <w:t>професс</w:t>
            </w:r>
            <w:proofErr w:type="spellEnd"/>
            <w:r w:rsidRPr="00B64824">
              <w:rPr>
                <w:rFonts w:eastAsia="Times New Roman"/>
                <w:sz w:val="28"/>
                <w:szCs w:val="28"/>
              </w:rPr>
              <w:t>.</w:t>
            </w:r>
          </w:p>
        </w:tc>
      </w:tr>
      <w:tr w:rsidR="004F6D0B" w:rsidRPr="00D502E9" w:rsidTr="004F6D0B">
        <w:tblPrEx>
          <w:tblLook w:val="04A0" w:firstRow="1" w:lastRow="0" w:firstColumn="1" w:lastColumn="0" w:noHBand="0" w:noVBand="1"/>
        </w:tblPrEx>
        <w:tc>
          <w:tcPr>
            <w:tcW w:w="851"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2018</w:t>
            </w:r>
          </w:p>
        </w:tc>
        <w:tc>
          <w:tcPr>
            <w:tcW w:w="1276"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133</w:t>
            </w:r>
          </w:p>
        </w:tc>
        <w:tc>
          <w:tcPr>
            <w:tcW w:w="1134"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96</w:t>
            </w:r>
          </w:p>
        </w:tc>
        <w:tc>
          <w:tcPr>
            <w:tcW w:w="1985"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105</w:t>
            </w:r>
          </w:p>
        </w:tc>
        <w:tc>
          <w:tcPr>
            <w:tcW w:w="1134" w:type="dxa"/>
            <w:shd w:val="clear" w:color="auto" w:fill="auto"/>
          </w:tcPr>
          <w:p w:rsidR="005F48A0" w:rsidRPr="00B64824" w:rsidRDefault="005F48A0" w:rsidP="000B1315">
            <w:pPr>
              <w:jc w:val="center"/>
              <w:rPr>
                <w:sz w:val="28"/>
                <w:szCs w:val="28"/>
              </w:rPr>
            </w:pPr>
            <w:r w:rsidRPr="00B64824">
              <w:rPr>
                <w:sz w:val="28"/>
                <w:szCs w:val="28"/>
              </w:rPr>
              <w:t>23</w:t>
            </w:r>
          </w:p>
        </w:tc>
        <w:tc>
          <w:tcPr>
            <w:tcW w:w="1275" w:type="dxa"/>
            <w:shd w:val="clear" w:color="auto" w:fill="auto"/>
          </w:tcPr>
          <w:p w:rsidR="005F48A0" w:rsidRPr="00B64824" w:rsidRDefault="005F48A0" w:rsidP="000B1315">
            <w:pPr>
              <w:jc w:val="center"/>
              <w:rPr>
                <w:sz w:val="28"/>
                <w:szCs w:val="28"/>
              </w:rPr>
            </w:pPr>
            <w:r w:rsidRPr="00B64824">
              <w:rPr>
                <w:sz w:val="28"/>
                <w:szCs w:val="28"/>
              </w:rPr>
              <w:t>34</w:t>
            </w:r>
          </w:p>
        </w:tc>
        <w:tc>
          <w:tcPr>
            <w:tcW w:w="1276" w:type="dxa"/>
            <w:shd w:val="clear" w:color="auto" w:fill="auto"/>
          </w:tcPr>
          <w:p w:rsidR="005F48A0" w:rsidRPr="00B64824" w:rsidRDefault="005F48A0" w:rsidP="000B1315">
            <w:pPr>
              <w:jc w:val="center"/>
              <w:rPr>
                <w:sz w:val="28"/>
                <w:szCs w:val="28"/>
              </w:rPr>
            </w:pPr>
            <w:r w:rsidRPr="00B64824">
              <w:rPr>
                <w:sz w:val="28"/>
                <w:szCs w:val="28"/>
              </w:rPr>
              <w:t>39</w:t>
            </w:r>
          </w:p>
        </w:tc>
        <w:tc>
          <w:tcPr>
            <w:tcW w:w="851" w:type="dxa"/>
            <w:shd w:val="clear" w:color="auto" w:fill="auto"/>
          </w:tcPr>
          <w:p w:rsidR="005F48A0" w:rsidRPr="00B64824" w:rsidRDefault="005F48A0" w:rsidP="000B1315">
            <w:pPr>
              <w:jc w:val="center"/>
              <w:rPr>
                <w:sz w:val="28"/>
                <w:szCs w:val="28"/>
              </w:rPr>
            </w:pPr>
            <w:r w:rsidRPr="00B64824">
              <w:rPr>
                <w:sz w:val="28"/>
                <w:szCs w:val="28"/>
              </w:rPr>
              <w:t>32</w:t>
            </w:r>
          </w:p>
        </w:tc>
        <w:tc>
          <w:tcPr>
            <w:tcW w:w="1275" w:type="dxa"/>
            <w:shd w:val="clear" w:color="auto" w:fill="auto"/>
          </w:tcPr>
          <w:p w:rsidR="005F48A0" w:rsidRPr="00B64824" w:rsidRDefault="005F48A0" w:rsidP="000B1315">
            <w:pPr>
              <w:jc w:val="center"/>
              <w:rPr>
                <w:sz w:val="28"/>
                <w:szCs w:val="28"/>
              </w:rPr>
            </w:pPr>
            <w:r w:rsidRPr="00B64824">
              <w:rPr>
                <w:sz w:val="28"/>
                <w:szCs w:val="28"/>
              </w:rPr>
              <w:t>24</w:t>
            </w:r>
          </w:p>
        </w:tc>
      </w:tr>
      <w:tr w:rsidR="004F6D0B" w:rsidRPr="00D502E9" w:rsidTr="004F6D0B">
        <w:tblPrEx>
          <w:tblLook w:val="04A0" w:firstRow="1" w:lastRow="0" w:firstColumn="1" w:lastColumn="0" w:noHBand="0" w:noVBand="1"/>
        </w:tblPrEx>
        <w:tc>
          <w:tcPr>
            <w:tcW w:w="851"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2019</w:t>
            </w:r>
          </w:p>
        </w:tc>
        <w:tc>
          <w:tcPr>
            <w:tcW w:w="1276"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135</w:t>
            </w:r>
          </w:p>
        </w:tc>
        <w:tc>
          <w:tcPr>
            <w:tcW w:w="1134"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103</w:t>
            </w:r>
          </w:p>
        </w:tc>
        <w:tc>
          <w:tcPr>
            <w:tcW w:w="1985"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109</w:t>
            </w:r>
          </w:p>
        </w:tc>
        <w:tc>
          <w:tcPr>
            <w:tcW w:w="1134"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23</w:t>
            </w:r>
          </w:p>
        </w:tc>
        <w:tc>
          <w:tcPr>
            <w:tcW w:w="1275"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40</w:t>
            </w:r>
          </w:p>
        </w:tc>
        <w:tc>
          <w:tcPr>
            <w:tcW w:w="1276"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40</w:t>
            </w:r>
          </w:p>
        </w:tc>
        <w:tc>
          <w:tcPr>
            <w:tcW w:w="851"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37</w:t>
            </w:r>
          </w:p>
        </w:tc>
        <w:tc>
          <w:tcPr>
            <w:tcW w:w="1275"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23</w:t>
            </w:r>
          </w:p>
        </w:tc>
      </w:tr>
      <w:tr w:rsidR="004F6D0B" w:rsidRPr="00D502E9" w:rsidTr="004F6D0B">
        <w:tblPrEx>
          <w:tblLook w:val="04A0" w:firstRow="1" w:lastRow="0" w:firstColumn="1" w:lastColumn="0" w:noHBand="0" w:noVBand="1"/>
        </w:tblPrEx>
        <w:tc>
          <w:tcPr>
            <w:tcW w:w="851" w:type="dxa"/>
            <w:shd w:val="clear" w:color="auto" w:fill="auto"/>
          </w:tcPr>
          <w:p w:rsidR="005F48A0" w:rsidRPr="00B64824" w:rsidRDefault="005F48A0" w:rsidP="000B1315">
            <w:pPr>
              <w:pStyle w:val="1"/>
              <w:jc w:val="center"/>
              <w:rPr>
                <w:rFonts w:eastAsia="Times New Roman"/>
                <w:sz w:val="28"/>
                <w:szCs w:val="28"/>
              </w:rPr>
            </w:pPr>
            <w:r w:rsidRPr="00B64824">
              <w:rPr>
                <w:rFonts w:eastAsia="Times New Roman"/>
                <w:sz w:val="28"/>
                <w:szCs w:val="28"/>
              </w:rPr>
              <w:t>2020</w:t>
            </w:r>
          </w:p>
        </w:tc>
        <w:tc>
          <w:tcPr>
            <w:tcW w:w="1276" w:type="dxa"/>
            <w:shd w:val="clear" w:color="auto" w:fill="auto"/>
          </w:tcPr>
          <w:p w:rsidR="005F48A0" w:rsidRPr="00B64824" w:rsidRDefault="005F48A0" w:rsidP="000B1315">
            <w:pPr>
              <w:pStyle w:val="1"/>
              <w:jc w:val="center"/>
              <w:rPr>
                <w:rFonts w:eastAsia="Times New Roman"/>
                <w:sz w:val="28"/>
                <w:szCs w:val="28"/>
              </w:rPr>
            </w:pPr>
            <w:r>
              <w:rPr>
                <w:rFonts w:eastAsia="Times New Roman"/>
                <w:sz w:val="28"/>
                <w:szCs w:val="28"/>
              </w:rPr>
              <w:t>135</w:t>
            </w:r>
          </w:p>
        </w:tc>
        <w:tc>
          <w:tcPr>
            <w:tcW w:w="1134" w:type="dxa"/>
            <w:shd w:val="clear" w:color="auto" w:fill="auto"/>
          </w:tcPr>
          <w:p w:rsidR="005F48A0" w:rsidRPr="00B64824" w:rsidRDefault="005F48A0" w:rsidP="000B1315">
            <w:pPr>
              <w:pStyle w:val="1"/>
              <w:jc w:val="center"/>
              <w:rPr>
                <w:rFonts w:eastAsia="Times New Roman"/>
                <w:sz w:val="28"/>
                <w:szCs w:val="28"/>
              </w:rPr>
            </w:pPr>
            <w:r>
              <w:rPr>
                <w:rFonts w:eastAsia="Times New Roman"/>
                <w:sz w:val="28"/>
                <w:szCs w:val="28"/>
              </w:rPr>
              <w:t>106</w:t>
            </w:r>
          </w:p>
        </w:tc>
        <w:tc>
          <w:tcPr>
            <w:tcW w:w="1985" w:type="dxa"/>
            <w:shd w:val="clear" w:color="auto" w:fill="auto"/>
          </w:tcPr>
          <w:p w:rsidR="005F48A0" w:rsidRPr="00B64824" w:rsidRDefault="005F48A0" w:rsidP="000B1315">
            <w:pPr>
              <w:pStyle w:val="1"/>
              <w:jc w:val="center"/>
              <w:rPr>
                <w:rFonts w:eastAsia="Times New Roman"/>
                <w:sz w:val="28"/>
                <w:szCs w:val="28"/>
              </w:rPr>
            </w:pPr>
            <w:r>
              <w:rPr>
                <w:rFonts w:eastAsia="Times New Roman"/>
                <w:sz w:val="28"/>
                <w:szCs w:val="28"/>
              </w:rPr>
              <w:t>110</w:t>
            </w:r>
          </w:p>
        </w:tc>
        <w:tc>
          <w:tcPr>
            <w:tcW w:w="1134" w:type="dxa"/>
            <w:shd w:val="clear" w:color="auto" w:fill="auto"/>
          </w:tcPr>
          <w:p w:rsidR="005F48A0" w:rsidRPr="00B64824" w:rsidRDefault="005F48A0" w:rsidP="000B1315">
            <w:pPr>
              <w:jc w:val="center"/>
              <w:rPr>
                <w:sz w:val="28"/>
                <w:szCs w:val="28"/>
              </w:rPr>
            </w:pPr>
            <w:r>
              <w:rPr>
                <w:sz w:val="28"/>
                <w:szCs w:val="28"/>
              </w:rPr>
              <w:t>28</w:t>
            </w:r>
          </w:p>
        </w:tc>
        <w:tc>
          <w:tcPr>
            <w:tcW w:w="1275" w:type="dxa"/>
            <w:shd w:val="clear" w:color="auto" w:fill="auto"/>
          </w:tcPr>
          <w:p w:rsidR="005F48A0" w:rsidRPr="00B64824" w:rsidRDefault="005F48A0" w:rsidP="000B1315">
            <w:pPr>
              <w:jc w:val="center"/>
              <w:rPr>
                <w:sz w:val="28"/>
                <w:szCs w:val="28"/>
              </w:rPr>
            </w:pPr>
            <w:r>
              <w:rPr>
                <w:sz w:val="28"/>
                <w:szCs w:val="28"/>
              </w:rPr>
              <w:t>35</w:t>
            </w:r>
          </w:p>
        </w:tc>
        <w:tc>
          <w:tcPr>
            <w:tcW w:w="1276" w:type="dxa"/>
            <w:shd w:val="clear" w:color="auto" w:fill="auto"/>
          </w:tcPr>
          <w:p w:rsidR="005F48A0" w:rsidRPr="00B64824" w:rsidRDefault="005F48A0" w:rsidP="000B1315">
            <w:pPr>
              <w:jc w:val="center"/>
              <w:rPr>
                <w:sz w:val="28"/>
                <w:szCs w:val="28"/>
              </w:rPr>
            </w:pPr>
            <w:r>
              <w:rPr>
                <w:sz w:val="28"/>
                <w:szCs w:val="28"/>
              </w:rPr>
              <w:t>43</w:t>
            </w:r>
          </w:p>
        </w:tc>
        <w:tc>
          <w:tcPr>
            <w:tcW w:w="851" w:type="dxa"/>
            <w:shd w:val="clear" w:color="auto" w:fill="auto"/>
          </w:tcPr>
          <w:p w:rsidR="005F48A0" w:rsidRPr="00B64824" w:rsidRDefault="005F48A0" w:rsidP="000B1315">
            <w:pPr>
              <w:jc w:val="center"/>
              <w:rPr>
                <w:sz w:val="28"/>
                <w:szCs w:val="28"/>
              </w:rPr>
            </w:pPr>
            <w:r>
              <w:rPr>
                <w:sz w:val="28"/>
                <w:szCs w:val="28"/>
              </w:rPr>
              <w:t>33</w:t>
            </w:r>
          </w:p>
        </w:tc>
        <w:tc>
          <w:tcPr>
            <w:tcW w:w="1275" w:type="dxa"/>
            <w:shd w:val="clear" w:color="auto" w:fill="auto"/>
          </w:tcPr>
          <w:p w:rsidR="005F48A0" w:rsidRPr="00B64824" w:rsidRDefault="005F48A0" w:rsidP="000B1315">
            <w:pPr>
              <w:jc w:val="center"/>
              <w:rPr>
                <w:sz w:val="28"/>
                <w:szCs w:val="28"/>
              </w:rPr>
            </w:pPr>
            <w:r>
              <w:rPr>
                <w:sz w:val="28"/>
                <w:szCs w:val="28"/>
              </w:rPr>
              <w:t>30</w:t>
            </w:r>
          </w:p>
        </w:tc>
      </w:tr>
    </w:tbl>
    <w:p w:rsidR="004F6D0B" w:rsidRDefault="004F6D0B" w:rsidP="005F48A0">
      <w:pPr>
        <w:pStyle w:val="a5"/>
        <w:rPr>
          <w:sz w:val="28"/>
          <w:szCs w:val="28"/>
        </w:rPr>
      </w:pPr>
    </w:p>
    <w:p w:rsidR="004F6D0B" w:rsidRDefault="004F6D0B" w:rsidP="004F6D0B">
      <w:pPr>
        <w:pStyle w:val="a5"/>
        <w:ind w:left="0" w:firstLine="708"/>
        <w:jc w:val="both"/>
        <w:rPr>
          <w:sz w:val="28"/>
          <w:szCs w:val="28"/>
        </w:rPr>
      </w:pPr>
      <w:r w:rsidRPr="00B64824">
        <w:rPr>
          <w:sz w:val="28"/>
          <w:szCs w:val="28"/>
        </w:rPr>
        <w:t>Молодые специалисты КДУ имеют возможность обучаться в ВУЗах и средних профессиональных заведениях Челябинской области, получая профильное (высшее, средне профессиональное) образование: Юдина А.</w:t>
      </w:r>
      <w:r>
        <w:rPr>
          <w:sz w:val="28"/>
          <w:szCs w:val="28"/>
        </w:rPr>
        <w:t>А</w:t>
      </w:r>
      <w:r w:rsidRPr="00B64824">
        <w:rPr>
          <w:sz w:val="28"/>
          <w:szCs w:val="28"/>
        </w:rPr>
        <w:t>, Кудакаева О.</w:t>
      </w:r>
      <w:r>
        <w:rPr>
          <w:sz w:val="28"/>
          <w:szCs w:val="28"/>
        </w:rPr>
        <w:t>О</w:t>
      </w:r>
      <w:r w:rsidRPr="00B64824">
        <w:rPr>
          <w:sz w:val="28"/>
          <w:szCs w:val="28"/>
        </w:rPr>
        <w:t xml:space="preserve"> , Гребеньщикова Е.</w:t>
      </w:r>
      <w:r>
        <w:rPr>
          <w:sz w:val="28"/>
          <w:szCs w:val="28"/>
        </w:rPr>
        <w:t>Ю</w:t>
      </w:r>
      <w:r w:rsidRPr="00B64824">
        <w:rPr>
          <w:sz w:val="28"/>
          <w:szCs w:val="28"/>
        </w:rPr>
        <w:t xml:space="preserve">, </w:t>
      </w:r>
      <w:r>
        <w:rPr>
          <w:sz w:val="28"/>
          <w:szCs w:val="28"/>
        </w:rPr>
        <w:t>Гарипова</w:t>
      </w:r>
      <w:r w:rsidRPr="00B64824">
        <w:rPr>
          <w:sz w:val="28"/>
          <w:szCs w:val="28"/>
        </w:rPr>
        <w:t xml:space="preserve"> Е.</w:t>
      </w:r>
      <w:r>
        <w:rPr>
          <w:sz w:val="28"/>
          <w:szCs w:val="28"/>
        </w:rPr>
        <w:t>П</w:t>
      </w:r>
      <w:r w:rsidRPr="00B64824">
        <w:rPr>
          <w:sz w:val="28"/>
          <w:szCs w:val="28"/>
        </w:rPr>
        <w:t>, Желтов А.</w:t>
      </w:r>
      <w:r>
        <w:rPr>
          <w:sz w:val="28"/>
          <w:szCs w:val="28"/>
        </w:rPr>
        <w:t>А</w:t>
      </w:r>
      <w:r w:rsidRPr="00B64824">
        <w:rPr>
          <w:sz w:val="28"/>
          <w:szCs w:val="28"/>
        </w:rPr>
        <w:t xml:space="preserve">, Новокрещенова Н.В., Арчугова О.В., Мишин Д. по окончании обучения и получения Диплома о </w:t>
      </w:r>
      <w:r>
        <w:rPr>
          <w:sz w:val="28"/>
          <w:szCs w:val="28"/>
        </w:rPr>
        <w:t>профессиональном образовании</w:t>
      </w:r>
      <w:r w:rsidRPr="00B64824">
        <w:rPr>
          <w:sz w:val="28"/>
          <w:szCs w:val="28"/>
        </w:rPr>
        <w:t xml:space="preserve"> остаются и продолжают работать в </w:t>
      </w:r>
      <w:r>
        <w:rPr>
          <w:sz w:val="28"/>
          <w:szCs w:val="28"/>
        </w:rPr>
        <w:t>культурно досуговых учреждениях</w:t>
      </w:r>
      <w:r w:rsidRPr="00B64824">
        <w:rPr>
          <w:sz w:val="28"/>
          <w:szCs w:val="28"/>
        </w:rPr>
        <w:t>, приобретая профессиональные навыки и опыт уже в процессе трудовой деятельности.</w:t>
      </w:r>
    </w:p>
    <w:p w:rsidR="004F6D0B" w:rsidRPr="00685727" w:rsidRDefault="004F6D0B" w:rsidP="004F6D0B">
      <w:pPr>
        <w:ind w:firstLine="708"/>
        <w:jc w:val="both"/>
        <w:rPr>
          <w:sz w:val="28"/>
          <w:szCs w:val="28"/>
        </w:rPr>
      </w:pPr>
      <w:r w:rsidRPr="00685727">
        <w:rPr>
          <w:sz w:val="28"/>
          <w:szCs w:val="28"/>
        </w:rPr>
        <w:t>58 специалистов культурно-досуговой сферы в течение 2020 года посетили Областные семинары (курсы повышения квалификации), по разным направлениям культурно-досуговой деятельности (для звукорежиссеров,</w:t>
      </w:r>
      <w:r>
        <w:rPr>
          <w:sz w:val="28"/>
          <w:szCs w:val="28"/>
        </w:rPr>
        <w:t xml:space="preserve"> </w:t>
      </w:r>
      <w:r w:rsidRPr="00685727">
        <w:rPr>
          <w:sz w:val="28"/>
          <w:szCs w:val="28"/>
        </w:rPr>
        <w:t>театральных, танцевальных</w:t>
      </w:r>
      <w:r>
        <w:rPr>
          <w:sz w:val="28"/>
          <w:szCs w:val="28"/>
        </w:rPr>
        <w:t xml:space="preserve"> </w:t>
      </w:r>
      <w:r w:rsidRPr="00685727">
        <w:rPr>
          <w:sz w:val="28"/>
          <w:szCs w:val="28"/>
        </w:rPr>
        <w:t>коллективов</w:t>
      </w:r>
      <w:r>
        <w:rPr>
          <w:sz w:val="28"/>
          <w:szCs w:val="28"/>
        </w:rPr>
        <w:t>, п</w:t>
      </w:r>
      <w:r w:rsidRPr="00685727">
        <w:rPr>
          <w:sz w:val="28"/>
          <w:szCs w:val="28"/>
        </w:rPr>
        <w:t>о работе с людьми с инвалидностью, управлению организацией культуры, сценической</w:t>
      </w:r>
      <w:r>
        <w:rPr>
          <w:sz w:val="28"/>
          <w:szCs w:val="28"/>
        </w:rPr>
        <w:t xml:space="preserve"> речи и другие. Обучение проходили как в </w:t>
      </w:r>
      <w:r w:rsidRPr="00685727">
        <w:rPr>
          <w:sz w:val="28"/>
          <w:szCs w:val="28"/>
        </w:rPr>
        <w:t>обычном</w:t>
      </w:r>
      <w:r>
        <w:rPr>
          <w:sz w:val="28"/>
          <w:szCs w:val="28"/>
        </w:rPr>
        <w:t xml:space="preserve"> формате, так и в онлайн режиме.</w:t>
      </w:r>
    </w:p>
    <w:p w:rsidR="004F6D0B" w:rsidRDefault="004F6D0B" w:rsidP="00124DB9">
      <w:pPr>
        <w:ind w:firstLine="708"/>
        <w:contextualSpacing/>
        <w:jc w:val="both"/>
        <w:rPr>
          <w:sz w:val="28"/>
          <w:szCs w:val="28"/>
        </w:rPr>
      </w:pPr>
      <w:r>
        <w:rPr>
          <w:sz w:val="28"/>
          <w:szCs w:val="28"/>
        </w:rPr>
        <w:t xml:space="preserve">В </w:t>
      </w:r>
      <w:r w:rsidRPr="00A14832">
        <w:rPr>
          <w:b/>
          <w:sz w:val="28"/>
          <w:szCs w:val="28"/>
        </w:rPr>
        <w:t xml:space="preserve">МКУК </w:t>
      </w:r>
      <w:r w:rsidR="00124DB9" w:rsidRPr="00A14832">
        <w:rPr>
          <w:b/>
          <w:sz w:val="28"/>
          <w:szCs w:val="28"/>
        </w:rPr>
        <w:t>«</w:t>
      </w:r>
      <w:r w:rsidRPr="00A14832">
        <w:rPr>
          <w:b/>
          <w:sz w:val="28"/>
          <w:szCs w:val="28"/>
        </w:rPr>
        <w:t>МЦБС</w:t>
      </w:r>
      <w:r w:rsidR="00124DB9" w:rsidRPr="00A14832">
        <w:rPr>
          <w:b/>
          <w:sz w:val="28"/>
          <w:szCs w:val="28"/>
        </w:rPr>
        <w:t>»</w:t>
      </w:r>
      <w:r>
        <w:rPr>
          <w:sz w:val="28"/>
          <w:szCs w:val="28"/>
        </w:rPr>
        <w:t xml:space="preserve"> </w:t>
      </w:r>
      <w:r w:rsidR="00124DB9">
        <w:rPr>
          <w:sz w:val="28"/>
          <w:szCs w:val="28"/>
        </w:rPr>
        <w:t xml:space="preserve">штатная численность сотрудников увеличилась на 0,5 ставки – добавление к 0,5 ставки делопроизводителя в связи с производственной необходимостью и составляет 62 ставки. Фактически работающих сотрудников </w:t>
      </w:r>
      <w:r>
        <w:rPr>
          <w:sz w:val="28"/>
          <w:szCs w:val="28"/>
        </w:rPr>
        <w:t>63 че</w:t>
      </w:r>
      <w:r w:rsidR="00124DB9">
        <w:rPr>
          <w:sz w:val="28"/>
          <w:szCs w:val="28"/>
        </w:rPr>
        <w:t xml:space="preserve">ловека. Процент укомплектованности специалистами с библиотечным образованием в 2019году был </w:t>
      </w:r>
      <w:r>
        <w:rPr>
          <w:sz w:val="28"/>
          <w:szCs w:val="28"/>
        </w:rPr>
        <w:t>46%</w:t>
      </w:r>
      <w:r w:rsidR="00124DB9">
        <w:rPr>
          <w:sz w:val="28"/>
          <w:szCs w:val="28"/>
        </w:rPr>
        <w:t xml:space="preserve">, а в 2020 году - 54,9%. </w:t>
      </w:r>
      <w:r w:rsidRPr="00124DB9">
        <w:rPr>
          <w:sz w:val="28"/>
          <w:szCs w:val="28"/>
        </w:rPr>
        <w:t>В декабре 2020 года состоялась аттестация библиотечных работников МКУК МЦБ</w:t>
      </w:r>
      <w:r w:rsidR="0052105D">
        <w:rPr>
          <w:sz w:val="28"/>
          <w:szCs w:val="28"/>
        </w:rPr>
        <w:t>С. Прошло аттестацию 24 сотрудника.</w:t>
      </w:r>
    </w:p>
    <w:p w:rsidR="0052105D" w:rsidRDefault="0052105D" w:rsidP="0052105D">
      <w:pPr>
        <w:ind w:firstLine="708"/>
        <w:jc w:val="both"/>
        <w:rPr>
          <w:sz w:val="28"/>
          <w:szCs w:val="28"/>
          <w:shd w:val="clear" w:color="auto" w:fill="FFFFFF"/>
        </w:rPr>
      </w:pPr>
      <w:r>
        <w:rPr>
          <w:sz w:val="28"/>
          <w:szCs w:val="28"/>
          <w:shd w:val="clear" w:color="auto" w:fill="FFFFFF"/>
        </w:rPr>
        <w:lastRenderedPageBreak/>
        <w:t xml:space="preserve">По состоянию на 01 января 2021 года общая фактическая численность работников </w:t>
      </w:r>
      <w:r w:rsidR="00A14832">
        <w:rPr>
          <w:sz w:val="28"/>
          <w:szCs w:val="28"/>
          <w:shd w:val="clear" w:color="auto" w:fill="FFFFFF"/>
        </w:rPr>
        <w:t xml:space="preserve">МКУ </w:t>
      </w:r>
      <w:r w:rsidR="00A14832" w:rsidRPr="00A14832">
        <w:rPr>
          <w:b/>
          <w:sz w:val="28"/>
          <w:szCs w:val="28"/>
          <w:shd w:val="clear" w:color="auto" w:fill="FFFFFF"/>
        </w:rPr>
        <w:t>«Музей»</w:t>
      </w:r>
      <w:r w:rsidR="00A14832">
        <w:rPr>
          <w:sz w:val="28"/>
          <w:szCs w:val="28"/>
          <w:shd w:val="clear" w:color="auto" w:fill="FFFFFF"/>
        </w:rPr>
        <w:t xml:space="preserve"> </w:t>
      </w:r>
      <w:r>
        <w:rPr>
          <w:sz w:val="28"/>
          <w:szCs w:val="28"/>
          <w:shd w:val="clear" w:color="auto" w:fill="FFFFFF"/>
        </w:rPr>
        <w:t>составляет</w:t>
      </w:r>
      <w:r w:rsidRPr="00A81934">
        <w:rPr>
          <w:sz w:val="28"/>
          <w:szCs w:val="28"/>
          <w:shd w:val="clear" w:color="auto" w:fill="FFFFFF"/>
        </w:rPr>
        <w:t xml:space="preserve"> 4 </w:t>
      </w:r>
      <w:r>
        <w:rPr>
          <w:sz w:val="28"/>
          <w:szCs w:val="28"/>
          <w:shd w:val="clear" w:color="auto" w:fill="FFFFFF"/>
        </w:rPr>
        <w:t>человека</w:t>
      </w:r>
      <w:r w:rsidRPr="00A81934">
        <w:rPr>
          <w:sz w:val="28"/>
          <w:szCs w:val="28"/>
          <w:shd w:val="clear" w:color="auto" w:fill="FFFFFF"/>
        </w:rPr>
        <w:t xml:space="preserve">: директор, методист, хранитель музейных предметов, уборщик служебных помещений. </w:t>
      </w:r>
      <w:r>
        <w:rPr>
          <w:sz w:val="28"/>
          <w:szCs w:val="28"/>
          <w:shd w:val="clear" w:color="auto" w:fill="FFFFFF"/>
        </w:rPr>
        <w:t>Штат стабилен на протяжении десятилетий. В отчетном периоде основной персонал прошел 3 стажировки в ГИМЮУ по программе «Современный региональный музей: теория и практика» в объеме 72 часов с получением удостоверения.</w:t>
      </w:r>
    </w:p>
    <w:p w:rsidR="00A14832" w:rsidRDefault="00A14832" w:rsidP="00A14832">
      <w:pPr>
        <w:ind w:firstLine="709"/>
        <w:jc w:val="both"/>
        <w:rPr>
          <w:sz w:val="28"/>
          <w:szCs w:val="28"/>
        </w:rPr>
      </w:pPr>
      <w:r w:rsidRPr="0056405F">
        <w:rPr>
          <w:sz w:val="28"/>
          <w:szCs w:val="28"/>
        </w:rPr>
        <w:t xml:space="preserve">Всего в </w:t>
      </w:r>
      <w:r w:rsidRPr="00A14832">
        <w:rPr>
          <w:b/>
          <w:sz w:val="28"/>
          <w:szCs w:val="28"/>
        </w:rPr>
        <w:t>ДШИ</w:t>
      </w:r>
      <w:r w:rsidRPr="0056405F">
        <w:rPr>
          <w:sz w:val="28"/>
          <w:szCs w:val="28"/>
        </w:rPr>
        <w:t xml:space="preserve"> района работает 58 преподавателей и концертмейстеров. Количество сотрудников в сравнении с прошлыми годами незначительно, но увеличилось.</w:t>
      </w:r>
    </w:p>
    <w:p w:rsidR="00A14832" w:rsidRDefault="00A14832" w:rsidP="00A14832">
      <w:pPr>
        <w:jc w:val="both"/>
        <w:rPr>
          <w:sz w:val="28"/>
          <w:szCs w:val="28"/>
        </w:rPr>
      </w:pPr>
    </w:p>
    <w:tbl>
      <w:tblPr>
        <w:tblStyle w:val="a6"/>
        <w:tblW w:w="0" w:type="auto"/>
        <w:tblLook w:val="04A0" w:firstRow="1" w:lastRow="0" w:firstColumn="1" w:lastColumn="0" w:noHBand="0" w:noVBand="1"/>
      </w:tblPr>
      <w:tblGrid>
        <w:gridCol w:w="2407"/>
        <w:gridCol w:w="2407"/>
        <w:gridCol w:w="2407"/>
        <w:gridCol w:w="2407"/>
      </w:tblGrid>
      <w:tr w:rsidR="00A14832" w:rsidTr="00A14832">
        <w:tc>
          <w:tcPr>
            <w:tcW w:w="2407" w:type="dxa"/>
          </w:tcPr>
          <w:p w:rsidR="00A14832" w:rsidRDefault="00A14832" w:rsidP="00A14832">
            <w:pPr>
              <w:jc w:val="center"/>
              <w:rPr>
                <w:sz w:val="28"/>
                <w:szCs w:val="28"/>
              </w:rPr>
            </w:pPr>
            <w:r>
              <w:rPr>
                <w:sz w:val="28"/>
                <w:szCs w:val="28"/>
              </w:rPr>
              <w:t>Год</w:t>
            </w:r>
          </w:p>
          <w:p w:rsidR="00A14832" w:rsidRDefault="00A14832" w:rsidP="00A14832">
            <w:pPr>
              <w:jc w:val="center"/>
              <w:rPr>
                <w:sz w:val="28"/>
                <w:szCs w:val="28"/>
              </w:rPr>
            </w:pPr>
          </w:p>
        </w:tc>
        <w:tc>
          <w:tcPr>
            <w:tcW w:w="2407" w:type="dxa"/>
          </w:tcPr>
          <w:p w:rsidR="00A14832" w:rsidRDefault="00A14832" w:rsidP="00A14832">
            <w:pPr>
              <w:jc w:val="center"/>
              <w:rPr>
                <w:sz w:val="28"/>
                <w:szCs w:val="28"/>
              </w:rPr>
            </w:pPr>
            <w:r>
              <w:rPr>
                <w:sz w:val="28"/>
                <w:szCs w:val="28"/>
              </w:rPr>
              <w:t>2018</w:t>
            </w:r>
          </w:p>
        </w:tc>
        <w:tc>
          <w:tcPr>
            <w:tcW w:w="2407" w:type="dxa"/>
          </w:tcPr>
          <w:p w:rsidR="00A14832" w:rsidRDefault="00A14832" w:rsidP="00A14832">
            <w:pPr>
              <w:jc w:val="center"/>
              <w:rPr>
                <w:sz w:val="28"/>
                <w:szCs w:val="28"/>
              </w:rPr>
            </w:pPr>
            <w:r>
              <w:rPr>
                <w:sz w:val="28"/>
                <w:szCs w:val="28"/>
              </w:rPr>
              <w:t>2019</w:t>
            </w:r>
          </w:p>
        </w:tc>
        <w:tc>
          <w:tcPr>
            <w:tcW w:w="2407" w:type="dxa"/>
          </w:tcPr>
          <w:p w:rsidR="00A14832" w:rsidRDefault="00A14832" w:rsidP="00A14832">
            <w:pPr>
              <w:jc w:val="center"/>
              <w:rPr>
                <w:sz w:val="28"/>
                <w:szCs w:val="28"/>
              </w:rPr>
            </w:pPr>
            <w:r>
              <w:rPr>
                <w:sz w:val="28"/>
                <w:szCs w:val="28"/>
              </w:rPr>
              <w:t>2020</w:t>
            </w:r>
          </w:p>
        </w:tc>
      </w:tr>
      <w:tr w:rsidR="00A14832" w:rsidTr="00A14832">
        <w:tc>
          <w:tcPr>
            <w:tcW w:w="2407" w:type="dxa"/>
          </w:tcPr>
          <w:p w:rsidR="00A14832" w:rsidRDefault="00A14832" w:rsidP="00A14832">
            <w:pPr>
              <w:rPr>
                <w:sz w:val="28"/>
                <w:szCs w:val="28"/>
              </w:rPr>
            </w:pPr>
            <w:r>
              <w:rPr>
                <w:sz w:val="28"/>
                <w:szCs w:val="28"/>
              </w:rPr>
              <w:t>Количество основного персонала, чел</w:t>
            </w:r>
          </w:p>
        </w:tc>
        <w:tc>
          <w:tcPr>
            <w:tcW w:w="2407" w:type="dxa"/>
          </w:tcPr>
          <w:p w:rsidR="00A14832" w:rsidRDefault="00A14832" w:rsidP="00A14832">
            <w:pPr>
              <w:jc w:val="center"/>
              <w:rPr>
                <w:sz w:val="28"/>
                <w:szCs w:val="28"/>
              </w:rPr>
            </w:pPr>
            <w:r>
              <w:rPr>
                <w:sz w:val="28"/>
                <w:szCs w:val="28"/>
              </w:rPr>
              <w:t>52</w:t>
            </w:r>
          </w:p>
        </w:tc>
        <w:tc>
          <w:tcPr>
            <w:tcW w:w="2407" w:type="dxa"/>
          </w:tcPr>
          <w:p w:rsidR="00A14832" w:rsidRDefault="00A14832" w:rsidP="00A14832">
            <w:pPr>
              <w:jc w:val="center"/>
              <w:rPr>
                <w:sz w:val="28"/>
                <w:szCs w:val="28"/>
              </w:rPr>
            </w:pPr>
            <w:r>
              <w:rPr>
                <w:sz w:val="28"/>
                <w:szCs w:val="28"/>
              </w:rPr>
              <w:t>54</w:t>
            </w:r>
          </w:p>
        </w:tc>
        <w:tc>
          <w:tcPr>
            <w:tcW w:w="2407" w:type="dxa"/>
          </w:tcPr>
          <w:p w:rsidR="00A14832" w:rsidRDefault="00A14832" w:rsidP="00A14832">
            <w:pPr>
              <w:jc w:val="center"/>
              <w:rPr>
                <w:sz w:val="28"/>
                <w:szCs w:val="28"/>
              </w:rPr>
            </w:pPr>
            <w:r>
              <w:rPr>
                <w:sz w:val="28"/>
                <w:szCs w:val="28"/>
              </w:rPr>
              <w:t>58</w:t>
            </w:r>
          </w:p>
        </w:tc>
      </w:tr>
    </w:tbl>
    <w:p w:rsidR="00A14832" w:rsidRDefault="00A14832" w:rsidP="00A14832">
      <w:pPr>
        <w:jc w:val="both"/>
        <w:rPr>
          <w:sz w:val="28"/>
          <w:szCs w:val="28"/>
        </w:rPr>
      </w:pPr>
    </w:p>
    <w:p w:rsidR="00A14832" w:rsidRDefault="00A14832" w:rsidP="00A14832">
      <w:pPr>
        <w:ind w:firstLine="709"/>
        <w:jc w:val="both"/>
        <w:rPr>
          <w:sz w:val="28"/>
          <w:szCs w:val="28"/>
        </w:rPr>
      </w:pPr>
      <w:r w:rsidRPr="0056405F">
        <w:rPr>
          <w:sz w:val="28"/>
          <w:szCs w:val="28"/>
        </w:rPr>
        <w:t>Отрадно, что в школу приходят молодые специалисты, бывшие выпускники, получившие</w:t>
      </w:r>
      <w:r>
        <w:rPr>
          <w:sz w:val="28"/>
          <w:szCs w:val="28"/>
        </w:rPr>
        <w:t xml:space="preserve"> профильное </w:t>
      </w:r>
      <w:r w:rsidRPr="0056405F">
        <w:rPr>
          <w:sz w:val="28"/>
          <w:szCs w:val="28"/>
        </w:rPr>
        <w:t>образование и вернувшиеся в свои родные школы уже в качестве преподавателей.</w:t>
      </w:r>
      <w:r>
        <w:rPr>
          <w:sz w:val="28"/>
          <w:szCs w:val="28"/>
        </w:rPr>
        <w:t xml:space="preserve">  (в этом году три молодых специалиста приступили к работе - преподаватель по классу фортепиано, преподаватель по классу баяна и преподаватель хореографических дисциплин). По возрастному составу – 53% составляют преподаватели в возрасте от 31 до 55 лет, 33% - преподаватели свыше 55 лет и 14% преподавателей в возрасте до 30 лет.</w:t>
      </w:r>
    </w:p>
    <w:p w:rsidR="00DC1176" w:rsidRDefault="00DC1176" w:rsidP="00A14832">
      <w:pPr>
        <w:ind w:firstLine="709"/>
        <w:jc w:val="both"/>
        <w:rPr>
          <w:sz w:val="28"/>
          <w:szCs w:val="28"/>
        </w:rPr>
      </w:pPr>
      <w:r>
        <w:rPr>
          <w:sz w:val="28"/>
          <w:szCs w:val="28"/>
        </w:rPr>
        <w:t>Школы искусств по-прежнему нуждаются в квалифицированных педагогических кадрах. Требуются преподаватели художественных дисциплин, преподаватели по классу фортепиано, гитары, теории музыки.</w:t>
      </w:r>
    </w:p>
    <w:p w:rsidR="00DC1176" w:rsidRDefault="00DC1176" w:rsidP="00A14832">
      <w:pPr>
        <w:ind w:firstLine="709"/>
        <w:jc w:val="both"/>
        <w:rPr>
          <w:sz w:val="28"/>
          <w:szCs w:val="28"/>
        </w:rPr>
      </w:pPr>
      <w:r>
        <w:rPr>
          <w:sz w:val="28"/>
          <w:szCs w:val="28"/>
        </w:rPr>
        <w:t>В качестве мер по привлечению молодых специалистов в отрасль предлагается компенсационная выплата (т.н. «сельская»)</w:t>
      </w:r>
      <w:r w:rsidR="00D40765">
        <w:rPr>
          <w:sz w:val="28"/>
          <w:szCs w:val="28"/>
        </w:rPr>
        <w:t xml:space="preserve"> 25% от оклада, компенсация за жилищно-коммунальные услуги педагогических работников и работников культуры, работающих в сельской местности, проводим разъяснительную работу по возможности приобретения жилья в сельской местности по программе Россельхозбанка</w:t>
      </w:r>
      <w:r>
        <w:rPr>
          <w:sz w:val="28"/>
          <w:szCs w:val="28"/>
        </w:rPr>
        <w:t xml:space="preserve"> </w:t>
      </w:r>
      <w:r w:rsidR="00D40765">
        <w:rPr>
          <w:sz w:val="28"/>
          <w:szCs w:val="28"/>
        </w:rPr>
        <w:t>по сниженной процентной ставке за ипотечный кредит.</w:t>
      </w:r>
      <w:r w:rsidR="00B523B1">
        <w:rPr>
          <w:sz w:val="28"/>
          <w:szCs w:val="28"/>
        </w:rPr>
        <w:t xml:space="preserve"> А так же решен вопрос с 1 января 2020 года установить фиксированную ежемесячную выплату сотрудникам, добирающимся из города для работы в наши ДШИ, в размере 2 тысяч рублей.</w:t>
      </w:r>
    </w:p>
    <w:p w:rsidR="0052105D" w:rsidRDefault="0052105D" w:rsidP="0052105D">
      <w:pPr>
        <w:ind w:firstLine="708"/>
        <w:jc w:val="both"/>
        <w:rPr>
          <w:sz w:val="28"/>
          <w:szCs w:val="28"/>
          <w:shd w:val="clear" w:color="auto" w:fill="FFFFFF"/>
        </w:rPr>
      </w:pPr>
    </w:p>
    <w:p w:rsidR="000B1315" w:rsidRPr="00386F48" w:rsidRDefault="000B1315" w:rsidP="000B1315">
      <w:pPr>
        <w:shd w:val="clear" w:color="auto" w:fill="FFFFFF"/>
        <w:spacing w:after="150" w:line="240" w:lineRule="atLeast"/>
        <w:jc w:val="both"/>
        <w:rPr>
          <w:b/>
          <w:i/>
          <w:sz w:val="28"/>
          <w:szCs w:val="28"/>
          <w:u w:val="single"/>
        </w:rPr>
      </w:pPr>
      <w:r>
        <w:rPr>
          <w:b/>
          <w:sz w:val="28"/>
          <w:szCs w:val="28"/>
        </w:rPr>
        <w:t xml:space="preserve">10. Работа по приоритетным направлениям в сфере культурной деятельности </w:t>
      </w:r>
      <w:r w:rsidRPr="00386F48">
        <w:rPr>
          <w:b/>
          <w:i/>
          <w:sz w:val="28"/>
          <w:szCs w:val="28"/>
          <w:u w:val="single"/>
        </w:rPr>
        <w:t>с обязательным указанием основных показателей в сравнении с предыдущим годом:</w:t>
      </w:r>
    </w:p>
    <w:p w:rsidR="000B1315" w:rsidRDefault="000B1315" w:rsidP="000B1315">
      <w:pPr>
        <w:shd w:val="clear" w:color="auto" w:fill="FFFFFF"/>
        <w:spacing w:after="150" w:line="240" w:lineRule="atLeast"/>
        <w:jc w:val="both"/>
        <w:rPr>
          <w:b/>
          <w:sz w:val="28"/>
          <w:szCs w:val="28"/>
        </w:rPr>
      </w:pPr>
      <w:r>
        <w:rPr>
          <w:b/>
          <w:sz w:val="28"/>
          <w:szCs w:val="28"/>
        </w:rPr>
        <w:t>10.1. Развитие культурно-досуговой деятельности</w:t>
      </w:r>
    </w:p>
    <w:p w:rsidR="000B1315" w:rsidRDefault="000B1315" w:rsidP="000B1315">
      <w:pPr>
        <w:pStyle w:val="a8"/>
        <w:jc w:val="both"/>
        <w:rPr>
          <w:rFonts w:ascii="Times New Roman" w:hAnsi="Times New Roman"/>
          <w:sz w:val="28"/>
          <w:szCs w:val="28"/>
        </w:rPr>
      </w:pPr>
      <w:r w:rsidRPr="00386F48">
        <w:rPr>
          <w:rFonts w:ascii="Times New Roman" w:hAnsi="Times New Roman"/>
          <w:sz w:val="28"/>
          <w:szCs w:val="28"/>
        </w:rPr>
        <w:t>Культурно-досуговая сфера в районе представлена 17 учр</w:t>
      </w:r>
      <w:r>
        <w:rPr>
          <w:rFonts w:ascii="Times New Roman" w:hAnsi="Times New Roman"/>
          <w:sz w:val="28"/>
          <w:szCs w:val="28"/>
        </w:rPr>
        <w:t>еждениями. Население района – 79 055 (+4 096)</w:t>
      </w:r>
      <w:r w:rsidRPr="00386F48">
        <w:rPr>
          <w:rFonts w:ascii="Times New Roman" w:hAnsi="Times New Roman"/>
          <w:sz w:val="28"/>
          <w:szCs w:val="28"/>
        </w:rPr>
        <w:t xml:space="preserve"> человек -  обслуживают 6 Домов культуры, 4 сельских дома культуры и 7 сельских клубов. 15 КДУ имеют 28 ав</w:t>
      </w:r>
      <w:r>
        <w:rPr>
          <w:rFonts w:ascii="Times New Roman" w:hAnsi="Times New Roman"/>
          <w:sz w:val="28"/>
          <w:szCs w:val="28"/>
        </w:rPr>
        <w:t>томатизированных рабочих мест, 10 (+1) КДУ - доступ в Интернет, 17</w:t>
      </w:r>
      <w:r w:rsidRPr="00386F48">
        <w:rPr>
          <w:rFonts w:ascii="Times New Roman" w:hAnsi="Times New Roman"/>
          <w:sz w:val="28"/>
          <w:szCs w:val="28"/>
        </w:rPr>
        <w:t xml:space="preserve"> – собственные интернет </w:t>
      </w:r>
      <w:r>
        <w:rPr>
          <w:rFonts w:ascii="Times New Roman" w:hAnsi="Times New Roman"/>
          <w:sz w:val="28"/>
          <w:szCs w:val="28"/>
        </w:rPr>
        <w:t>–</w:t>
      </w:r>
      <w:r w:rsidRPr="00386F48">
        <w:rPr>
          <w:rFonts w:ascii="Times New Roman" w:hAnsi="Times New Roman"/>
          <w:sz w:val="28"/>
          <w:szCs w:val="28"/>
        </w:rPr>
        <w:t xml:space="preserve"> страницы</w:t>
      </w:r>
      <w:r>
        <w:rPr>
          <w:rFonts w:ascii="Times New Roman" w:hAnsi="Times New Roman"/>
          <w:sz w:val="28"/>
          <w:szCs w:val="28"/>
        </w:rPr>
        <w:t xml:space="preserve"> в социальных сетях и 2 официальных сайта</w:t>
      </w:r>
      <w:r w:rsidRPr="00386F48">
        <w:rPr>
          <w:rFonts w:ascii="Times New Roman" w:hAnsi="Times New Roman"/>
          <w:sz w:val="28"/>
          <w:szCs w:val="28"/>
        </w:rPr>
        <w:t xml:space="preserve">; 2 </w:t>
      </w:r>
      <w:r>
        <w:rPr>
          <w:rFonts w:ascii="Times New Roman" w:hAnsi="Times New Roman"/>
          <w:sz w:val="28"/>
          <w:szCs w:val="28"/>
        </w:rPr>
        <w:t xml:space="preserve">(+1) </w:t>
      </w:r>
      <w:r w:rsidRPr="00386F48">
        <w:rPr>
          <w:rFonts w:ascii="Times New Roman" w:hAnsi="Times New Roman"/>
          <w:sz w:val="28"/>
          <w:szCs w:val="28"/>
        </w:rPr>
        <w:t xml:space="preserve">КДУ – доступ в </w:t>
      </w:r>
      <w:r w:rsidRPr="00386F48">
        <w:rPr>
          <w:rFonts w:ascii="Times New Roman" w:hAnsi="Times New Roman"/>
          <w:sz w:val="28"/>
          <w:szCs w:val="28"/>
        </w:rPr>
        <w:lastRenderedPageBreak/>
        <w:t>интернет для посетителей и участников формирований (Есаульский ДК, Полетаевский ДК).</w:t>
      </w:r>
    </w:p>
    <w:p w:rsidR="000B1315" w:rsidRDefault="000B1315" w:rsidP="000B1315">
      <w:pPr>
        <w:ind w:firstLine="595"/>
        <w:contextualSpacing/>
        <w:jc w:val="both"/>
        <w:rPr>
          <w:sz w:val="28"/>
          <w:szCs w:val="28"/>
        </w:rPr>
      </w:pPr>
      <w:r w:rsidRPr="00685727">
        <w:rPr>
          <w:sz w:val="28"/>
          <w:szCs w:val="28"/>
        </w:rPr>
        <w:t xml:space="preserve">В 2020 году в КДУ проведено </w:t>
      </w:r>
      <w:r w:rsidRPr="00685727">
        <w:rPr>
          <w:b/>
          <w:sz w:val="28"/>
          <w:szCs w:val="28"/>
        </w:rPr>
        <w:t xml:space="preserve">   </w:t>
      </w:r>
      <w:r w:rsidRPr="002C1480">
        <w:rPr>
          <w:sz w:val="28"/>
          <w:szCs w:val="28"/>
        </w:rPr>
        <w:t>2677   культурно-массовых мероприятий</w:t>
      </w:r>
      <w:r>
        <w:rPr>
          <w:sz w:val="28"/>
          <w:szCs w:val="28"/>
        </w:rPr>
        <w:t xml:space="preserve"> (2019 г. – 1999)</w:t>
      </w:r>
    </w:p>
    <w:p w:rsidR="000B1315" w:rsidRDefault="000B1315" w:rsidP="000B1315">
      <w:pPr>
        <w:ind w:hanging="284"/>
        <w:contextualSpacing/>
        <w:jc w:val="both"/>
        <w:rPr>
          <w:b/>
          <w:sz w:val="28"/>
          <w:szCs w:val="28"/>
        </w:rPr>
      </w:pPr>
      <w:r w:rsidRPr="002C1480">
        <w:rPr>
          <w:sz w:val="28"/>
          <w:szCs w:val="28"/>
        </w:rPr>
        <w:t xml:space="preserve"> </w:t>
      </w:r>
      <w:r>
        <w:rPr>
          <w:sz w:val="28"/>
          <w:szCs w:val="28"/>
        </w:rPr>
        <w:t xml:space="preserve"> </w:t>
      </w:r>
      <w:r w:rsidRPr="002C1480">
        <w:rPr>
          <w:sz w:val="28"/>
          <w:szCs w:val="28"/>
        </w:rPr>
        <w:t xml:space="preserve"> </w:t>
      </w:r>
      <w:r>
        <w:rPr>
          <w:sz w:val="28"/>
          <w:szCs w:val="28"/>
        </w:rPr>
        <w:t xml:space="preserve"> О</w:t>
      </w:r>
      <w:r w:rsidRPr="002C1480">
        <w:rPr>
          <w:sz w:val="28"/>
          <w:szCs w:val="28"/>
        </w:rPr>
        <w:t>бщее количество посетителей – 88051 чел.</w:t>
      </w:r>
      <w:r w:rsidRPr="00685727">
        <w:rPr>
          <w:b/>
          <w:sz w:val="28"/>
          <w:szCs w:val="28"/>
        </w:rPr>
        <w:t xml:space="preserve"> </w:t>
      </w:r>
      <w:r w:rsidRPr="002C1480">
        <w:rPr>
          <w:sz w:val="28"/>
          <w:szCs w:val="28"/>
        </w:rPr>
        <w:t>(2019 г. – 22</w:t>
      </w:r>
      <w:r>
        <w:rPr>
          <w:sz w:val="28"/>
          <w:szCs w:val="28"/>
        </w:rPr>
        <w:t xml:space="preserve"> </w:t>
      </w:r>
      <w:r w:rsidRPr="002C1480">
        <w:rPr>
          <w:sz w:val="28"/>
          <w:szCs w:val="28"/>
        </w:rPr>
        <w:t>8502)</w:t>
      </w:r>
    </w:p>
    <w:p w:rsidR="000B1315" w:rsidRPr="00AD0A18" w:rsidRDefault="000B1315" w:rsidP="000B1315">
      <w:pPr>
        <w:ind w:hanging="284"/>
        <w:contextualSpacing/>
        <w:jc w:val="both"/>
        <w:rPr>
          <w:b/>
          <w:sz w:val="28"/>
          <w:szCs w:val="28"/>
        </w:rPr>
      </w:pPr>
      <w:r>
        <w:rPr>
          <w:b/>
          <w:sz w:val="28"/>
          <w:szCs w:val="28"/>
        </w:rPr>
        <w:t xml:space="preserve">    </w:t>
      </w:r>
      <w:r w:rsidRPr="00685727">
        <w:rPr>
          <w:sz w:val="28"/>
          <w:szCs w:val="28"/>
        </w:rPr>
        <w:t xml:space="preserve">Мероприятий для детей – </w:t>
      </w:r>
      <w:r>
        <w:rPr>
          <w:sz w:val="28"/>
          <w:szCs w:val="28"/>
        </w:rPr>
        <w:t>1444; (2019 – 1999)</w:t>
      </w:r>
    </w:p>
    <w:p w:rsidR="000B1315" w:rsidRDefault="000B1315" w:rsidP="000B1315">
      <w:pPr>
        <w:contextualSpacing/>
        <w:jc w:val="both"/>
        <w:rPr>
          <w:sz w:val="28"/>
          <w:szCs w:val="28"/>
        </w:rPr>
      </w:pPr>
      <w:r w:rsidRPr="00685727">
        <w:rPr>
          <w:sz w:val="28"/>
          <w:szCs w:val="28"/>
        </w:rPr>
        <w:t xml:space="preserve">Молодежные – </w:t>
      </w:r>
      <w:r>
        <w:rPr>
          <w:sz w:val="28"/>
          <w:szCs w:val="28"/>
        </w:rPr>
        <w:t>314 (2019 г. – 208)</w:t>
      </w:r>
    </w:p>
    <w:p w:rsidR="000B1315" w:rsidRPr="00685727" w:rsidRDefault="000B1315" w:rsidP="000B1315">
      <w:pPr>
        <w:contextualSpacing/>
        <w:jc w:val="both"/>
        <w:rPr>
          <w:sz w:val="28"/>
          <w:szCs w:val="28"/>
        </w:rPr>
      </w:pPr>
      <w:r w:rsidRPr="00685727">
        <w:rPr>
          <w:sz w:val="28"/>
          <w:szCs w:val="28"/>
        </w:rPr>
        <w:t xml:space="preserve">Культурно-досуговые мероприятия </w:t>
      </w:r>
      <w:r>
        <w:rPr>
          <w:sz w:val="28"/>
          <w:szCs w:val="28"/>
        </w:rPr>
        <w:t>1830. (</w:t>
      </w:r>
      <w:r w:rsidRPr="00685727">
        <w:rPr>
          <w:sz w:val="28"/>
          <w:szCs w:val="28"/>
        </w:rPr>
        <w:t>201</w:t>
      </w:r>
      <w:r>
        <w:rPr>
          <w:sz w:val="28"/>
          <w:szCs w:val="28"/>
        </w:rPr>
        <w:t>9</w:t>
      </w:r>
      <w:r w:rsidRPr="00685727">
        <w:rPr>
          <w:sz w:val="28"/>
          <w:szCs w:val="28"/>
        </w:rPr>
        <w:t xml:space="preserve"> год </w:t>
      </w:r>
      <w:r>
        <w:rPr>
          <w:sz w:val="28"/>
          <w:szCs w:val="28"/>
        </w:rPr>
        <w:t>–</w:t>
      </w:r>
      <w:r w:rsidRPr="00685727">
        <w:rPr>
          <w:sz w:val="28"/>
          <w:szCs w:val="28"/>
        </w:rPr>
        <w:t xml:space="preserve"> </w:t>
      </w:r>
      <w:r>
        <w:rPr>
          <w:sz w:val="28"/>
          <w:szCs w:val="28"/>
        </w:rPr>
        <w:t>2900)</w:t>
      </w:r>
      <w:r w:rsidRPr="00685727">
        <w:rPr>
          <w:sz w:val="28"/>
          <w:szCs w:val="28"/>
        </w:rPr>
        <w:t>;</w:t>
      </w:r>
    </w:p>
    <w:p w:rsidR="000B1315" w:rsidRPr="00685727" w:rsidRDefault="000B1315" w:rsidP="000B1315">
      <w:pPr>
        <w:contextualSpacing/>
        <w:jc w:val="both"/>
        <w:rPr>
          <w:sz w:val="28"/>
          <w:szCs w:val="28"/>
        </w:rPr>
      </w:pPr>
      <w:r w:rsidRPr="00685727">
        <w:rPr>
          <w:sz w:val="28"/>
          <w:szCs w:val="28"/>
        </w:rPr>
        <w:t xml:space="preserve">Платные мероприятия – 742 (2018г.- 657 +85), </w:t>
      </w:r>
    </w:p>
    <w:p w:rsidR="000B1315" w:rsidRPr="00685727" w:rsidRDefault="000B1315" w:rsidP="000B1315">
      <w:pPr>
        <w:contextualSpacing/>
        <w:jc w:val="both"/>
        <w:rPr>
          <w:sz w:val="28"/>
          <w:szCs w:val="28"/>
        </w:rPr>
      </w:pPr>
      <w:r w:rsidRPr="00685727">
        <w:rPr>
          <w:sz w:val="28"/>
          <w:szCs w:val="28"/>
        </w:rPr>
        <w:t>Детские платные –</w:t>
      </w:r>
      <w:r>
        <w:rPr>
          <w:sz w:val="28"/>
          <w:szCs w:val="28"/>
        </w:rPr>
        <w:t xml:space="preserve"> 208 (2019 г. – 379)</w:t>
      </w:r>
    </w:p>
    <w:p w:rsidR="000B1315" w:rsidRDefault="000B1315" w:rsidP="000B1315">
      <w:pPr>
        <w:contextualSpacing/>
        <w:jc w:val="both"/>
        <w:rPr>
          <w:sz w:val="28"/>
          <w:szCs w:val="28"/>
        </w:rPr>
      </w:pPr>
      <w:r w:rsidRPr="00685727">
        <w:rPr>
          <w:sz w:val="28"/>
          <w:szCs w:val="28"/>
        </w:rPr>
        <w:t xml:space="preserve">Платные молодежные </w:t>
      </w:r>
      <w:r>
        <w:rPr>
          <w:sz w:val="28"/>
          <w:szCs w:val="28"/>
        </w:rPr>
        <w:t xml:space="preserve">– 139 (2019 г. – </w:t>
      </w:r>
      <w:r w:rsidRPr="00685727">
        <w:rPr>
          <w:sz w:val="28"/>
          <w:szCs w:val="28"/>
        </w:rPr>
        <w:t>208</w:t>
      </w:r>
      <w:r>
        <w:rPr>
          <w:sz w:val="28"/>
          <w:szCs w:val="28"/>
        </w:rPr>
        <w:t>)</w:t>
      </w:r>
      <w:r w:rsidRPr="00685727">
        <w:rPr>
          <w:sz w:val="28"/>
          <w:szCs w:val="28"/>
        </w:rPr>
        <w:t xml:space="preserve"> </w:t>
      </w:r>
    </w:p>
    <w:p w:rsidR="000B1315" w:rsidRDefault="000B1315" w:rsidP="000B1315">
      <w:pPr>
        <w:contextualSpacing/>
        <w:jc w:val="both"/>
        <w:rPr>
          <w:sz w:val="28"/>
          <w:szCs w:val="28"/>
        </w:rPr>
      </w:pPr>
    </w:p>
    <w:tbl>
      <w:tblPr>
        <w:tblStyle w:val="a6"/>
        <w:tblW w:w="0" w:type="auto"/>
        <w:tblLook w:val="04A0" w:firstRow="1" w:lastRow="0" w:firstColumn="1" w:lastColumn="0" w:noHBand="0" w:noVBand="1"/>
      </w:tblPr>
      <w:tblGrid>
        <w:gridCol w:w="3323"/>
        <w:gridCol w:w="3288"/>
        <w:gridCol w:w="3017"/>
      </w:tblGrid>
      <w:tr w:rsidR="000B1315" w:rsidTr="000B1315">
        <w:tc>
          <w:tcPr>
            <w:tcW w:w="3323" w:type="dxa"/>
          </w:tcPr>
          <w:p w:rsidR="000B1315" w:rsidRPr="00470D4D" w:rsidRDefault="000B1315" w:rsidP="000B1315">
            <w:pPr>
              <w:contextualSpacing/>
              <w:jc w:val="center"/>
              <w:rPr>
                <w:sz w:val="28"/>
                <w:szCs w:val="28"/>
              </w:rPr>
            </w:pPr>
            <w:r w:rsidRPr="00470D4D">
              <w:rPr>
                <w:sz w:val="28"/>
                <w:szCs w:val="28"/>
              </w:rPr>
              <w:t>2019 год</w:t>
            </w:r>
          </w:p>
        </w:tc>
        <w:tc>
          <w:tcPr>
            <w:tcW w:w="3288" w:type="dxa"/>
          </w:tcPr>
          <w:p w:rsidR="000B1315" w:rsidRPr="00470D4D" w:rsidRDefault="000B1315" w:rsidP="000B1315">
            <w:pPr>
              <w:contextualSpacing/>
              <w:jc w:val="center"/>
              <w:rPr>
                <w:sz w:val="28"/>
                <w:szCs w:val="28"/>
              </w:rPr>
            </w:pPr>
            <w:r w:rsidRPr="00470D4D">
              <w:rPr>
                <w:sz w:val="28"/>
                <w:szCs w:val="28"/>
              </w:rPr>
              <w:t>2020 год</w:t>
            </w:r>
          </w:p>
        </w:tc>
        <w:tc>
          <w:tcPr>
            <w:tcW w:w="3017" w:type="dxa"/>
          </w:tcPr>
          <w:p w:rsidR="000B1315" w:rsidRPr="00470D4D" w:rsidRDefault="000B1315" w:rsidP="000B1315">
            <w:pPr>
              <w:contextualSpacing/>
              <w:jc w:val="center"/>
              <w:rPr>
                <w:sz w:val="28"/>
                <w:szCs w:val="28"/>
              </w:rPr>
            </w:pPr>
            <w:r w:rsidRPr="00470D4D">
              <w:rPr>
                <w:sz w:val="28"/>
                <w:szCs w:val="28"/>
              </w:rPr>
              <w:t>Примечание</w:t>
            </w:r>
          </w:p>
        </w:tc>
      </w:tr>
      <w:tr w:rsidR="000B1315" w:rsidTr="000B1315">
        <w:tc>
          <w:tcPr>
            <w:tcW w:w="9628" w:type="dxa"/>
            <w:gridSpan w:val="3"/>
          </w:tcPr>
          <w:p w:rsidR="000B1315" w:rsidRPr="00470D4D" w:rsidRDefault="000B1315" w:rsidP="000B1315">
            <w:pPr>
              <w:contextualSpacing/>
              <w:jc w:val="center"/>
              <w:rPr>
                <w:sz w:val="28"/>
                <w:szCs w:val="28"/>
              </w:rPr>
            </w:pPr>
            <w:r w:rsidRPr="00470D4D">
              <w:rPr>
                <w:sz w:val="28"/>
                <w:szCs w:val="28"/>
              </w:rPr>
              <w:t xml:space="preserve">Среднее количество мероприятий на одно КДУ, </w:t>
            </w:r>
            <w:proofErr w:type="spellStart"/>
            <w:r w:rsidRPr="00470D4D">
              <w:rPr>
                <w:sz w:val="28"/>
                <w:szCs w:val="28"/>
              </w:rPr>
              <w:t>ед</w:t>
            </w:r>
            <w:proofErr w:type="spellEnd"/>
          </w:p>
        </w:tc>
      </w:tr>
      <w:tr w:rsidR="000B1315" w:rsidTr="000B1315">
        <w:tc>
          <w:tcPr>
            <w:tcW w:w="3323" w:type="dxa"/>
          </w:tcPr>
          <w:p w:rsidR="000B1315" w:rsidRPr="00470D4D" w:rsidRDefault="000B1315" w:rsidP="000B1315">
            <w:pPr>
              <w:contextualSpacing/>
              <w:jc w:val="center"/>
              <w:rPr>
                <w:sz w:val="28"/>
                <w:szCs w:val="28"/>
              </w:rPr>
            </w:pPr>
            <w:r w:rsidRPr="00470D4D">
              <w:rPr>
                <w:sz w:val="28"/>
                <w:szCs w:val="28"/>
              </w:rPr>
              <w:t>237</w:t>
            </w:r>
          </w:p>
        </w:tc>
        <w:tc>
          <w:tcPr>
            <w:tcW w:w="3288" w:type="dxa"/>
          </w:tcPr>
          <w:p w:rsidR="000B1315" w:rsidRPr="00470D4D" w:rsidRDefault="000B1315" w:rsidP="000B1315">
            <w:pPr>
              <w:contextualSpacing/>
              <w:jc w:val="center"/>
              <w:rPr>
                <w:sz w:val="28"/>
                <w:szCs w:val="28"/>
              </w:rPr>
            </w:pPr>
            <w:r w:rsidRPr="00470D4D">
              <w:rPr>
                <w:sz w:val="28"/>
                <w:szCs w:val="28"/>
              </w:rPr>
              <w:t>157</w:t>
            </w:r>
          </w:p>
        </w:tc>
        <w:tc>
          <w:tcPr>
            <w:tcW w:w="3017" w:type="dxa"/>
          </w:tcPr>
          <w:p w:rsidR="000B1315" w:rsidRPr="00470D4D" w:rsidRDefault="000B1315" w:rsidP="000B1315">
            <w:pPr>
              <w:contextualSpacing/>
              <w:jc w:val="center"/>
              <w:rPr>
                <w:sz w:val="28"/>
                <w:szCs w:val="28"/>
              </w:rPr>
            </w:pPr>
            <w:r w:rsidRPr="00470D4D">
              <w:rPr>
                <w:sz w:val="28"/>
                <w:szCs w:val="28"/>
              </w:rPr>
              <w:t>- 80</w:t>
            </w:r>
          </w:p>
        </w:tc>
      </w:tr>
      <w:tr w:rsidR="000B1315" w:rsidTr="000B1315">
        <w:tc>
          <w:tcPr>
            <w:tcW w:w="9628" w:type="dxa"/>
            <w:gridSpan w:val="3"/>
          </w:tcPr>
          <w:p w:rsidR="000B1315" w:rsidRPr="00470D4D" w:rsidRDefault="000B1315" w:rsidP="000B1315">
            <w:pPr>
              <w:contextualSpacing/>
              <w:jc w:val="center"/>
              <w:rPr>
                <w:sz w:val="28"/>
                <w:szCs w:val="28"/>
              </w:rPr>
            </w:pPr>
            <w:r w:rsidRPr="00470D4D">
              <w:rPr>
                <w:sz w:val="28"/>
                <w:szCs w:val="28"/>
              </w:rPr>
              <w:t>Удельный вес населения, %</w:t>
            </w:r>
          </w:p>
        </w:tc>
      </w:tr>
      <w:tr w:rsidR="000B1315" w:rsidTr="000B1315">
        <w:tc>
          <w:tcPr>
            <w:tcW w:w="3323" w:type="dxa"/>
          </w:tcPr>
          <w:p w:rsidR="000B1315" w:rsidRPr="00470D4D" w:rsidRDefault="000B1315" w:rsidP="000B1315">
            <w:pPr>
              <w:contextualSpacing/>
              <w:jc w:val="center"/>
              <w:rPr>
                <w:sz w:val="28"/>
                <w:szCs w:val="28"/>
              </w:rPr>
            </w:pPr>
            <w:r w:rsidRPr="00470D4D">
              <w:rPr>
                <w:sz w:val="28"/>
                <w:szCs w:val="28"/>
              </w:rPr>
              <w:t>51,6</w:t>
            </w:r>
          </w:p>
        </w:tc>
        <w:tc>
          <w:tcPr>
            <w:tcW w:w="3288" w:type="dxa"/>
          </w:tcPr>
          <w:p w:rsidR="000B1315" w:rsidRPr="00470D4D" w:rsidRDefault="000B1315" w:rsidP="000B1315">
            <w:pPr>
              <w:contextualSpacing/>
              <w:jc w:val="center"/>
              <w:rPr>
                <w:sz w:val="28"/>
                <w:szCs w:val="28"/>
              </w:rPr>
            </w:pPr>
            <w:r w:rsidRPr="00470D4D">
              <w:rPr>
                <w:sz w:val="28"/>
                <w:szCs w:val="28"/>
              </w:rPr>
              <w:t>24,2</w:t>
            </w:r>
          </w:p>
        </w:tc>
        <w:tc>
          <w:tcPr>
            <w:tcW w:w="3017" w:type="dxa"/>
          </w:tcPr>
          <w:p w:rsidR="000B1315" w:rsidRPr="00470D4D" w:rsidRDefault="000B1315" w:rsidP="000B1315">
            <w:pPr>
              <w:contextualSpacing/>
              <w:jc w:val="center"/>
              <w:rPr>
                <w:sz w:val="28"/>
                <w:szCs w:val="28"/>
              </w:rPr>
            </w:pPr>
            <w:r w:rsidRPr="00470D4D">
              <w:rPr>
                <w:sz w:val="28"/>
                <w:szCs w:val="28"/>
              </w:rPr>
              <w:t>- 27,4</w:t>
            </w:r>
          </w:p>
        </w:tc>
      </w:tr>
      <w:tr w:rsidR="000B1315" w:rsidTr="000B1315">
        <w:tc>
          <w:tcPr>
            <w:tcW w:w="9628" w:type="dxa"/>
            <w:gridSpan w:val="3"/>
          </w:tcPr>
          <w:p w:rsidR="000B1315" w:rsidRPr="00470D4D" w:rsidRDefault="000B1315" w:rsidP="000B1315">
            <w:pPr>
              <w:contextualSpacing/>
              <w:jc w:val="center"/>
              <w:rPr>
                <w:sz w:val="28"/>
                <w:szCs w:val="28"/>
              </w:rPr>
            </w:pPr>
            <w:r w:rsidRPr="00470D4D">
              <w:rPr>
                <w:sz w:val="28"/>
                <w:szCs w:val="28"/>
              </w:rPr>
              <w:t>Процент платных мероприятий от общего количества мероприятий,%</w:t>
            </w:r>
          </w:p>
        </w:tc>
      </w:tr>
      <w:tr w:rsidR="000B1315" w:rsidTr="000B1315">
        <w:tc>
          <w:tcPr>
            <w:tcW w:w="3323" w:type="dxa"/>
          </w:tcPr>
          <w:p w:rsidR="000B1315" w:rsidRPr="00470D4D" w:rsidRDefault="000B1315" w:rsidP="000B1315">
            <w:pPr>
              <w:contextualSpacing/>
              <w:jc w:val="center"/>
              <w:rPr>
                <w:sz w:val="28"/>
                <w:szCs w:val="28"/>
              </w:rPr>
            </w:pPr>
            <w:r w:rsidRPr="00470D4D">
              <w:rPr>
                <w:sz w:val="28"/>
                <w:szCs w:val="28"/>
              </w:rPr>
              <w:t>18,4</w:t>
            </w:r>
          </w:p>
        </w:tc>
        <w:tc>
          <w:tcPr>
            <w:tcW w:w="3288" w:type="dxa"/>
          </w:tcPr>
          <w:p w:rsidR="000B1315" w:rsidRPr="00470D4D" w:rsidRDefault="000B1315" w:rsidP="000B1315">
            <w:pPr>
              <w:contextualSpacing/>
              <w:jc w:val="center"/>
              <w:rPr>
                <w:sz w:val="28"/>
                <w:szCs w:val="28"/>
              </w:rPr>
            </w:pPr>
            <w:r w:rsidRPr="00470D4D">
              <w:rPr>
                <w:sz w:val="28"/>
                <w:szCs w:val="28"/>
              </w:rPr>
              <w:t>16</w:t>
            </w:r>
          </w:p>
        </w:tc>
        <w:tc>
          <w:tcPr>
            <w:tcW w:w="3017" w:type="dxa"/>
          </w:tcPr>
          <w:p w:rsidR="000B1315" w:rsidRPr="00470D4D" w:rsidRDefault="000B1315" w:rsidP="000B1315">
            <w:pPr>
              <w:contextualSpacing/>
              <w:jc w:val="center"/>
              <w:rPr>
                <w:sz w:val="28"/>
                <w:szCs w:val="28"/>
              </w:rPr>
            </w:pPr>
            <w:r w:rsidRPr="00470D4D">
              <w:rPr>
                <w:sz w:val="28"/>
                <w:szCs w:val="28"/>
              </w:rPr>
              <w:t>- 2,4</w:t>
            </w:r>
          </w:p>
        </w:tc>
      </w:tr>
      <w:tr w:rsidR="000B1315" w:rsidTr="000B1315">
        <w:tc>
          <w:tcPr>
            <w:tcW w:w="9628" w:type="dxa"/>
            <w:gridSpan w:val="3"/>
          </w:tcPr>
          <w:p w:rsidR="000B1315" w:rsidRPr="00470D4D" w:rsidRDefault="000B1315" w:rsidP="000B1315">
            <w:pPr>
              <w:contextualSpacing/>
              <w:jc w:val="center"/>
              <w:rPr>
                <w:sz w:val="28"/>
                <w:szCs w:val="28"/>
              </w:rPr>
            </w:pPr>
            <w:r w:rsidRPr="00470D4D">
              <w:rPr>
                <w:sz w:val="28"/>
                <w:szCs w:val="28"/>
              </w:rPr>
              <w:t>Процент платных мероприятий от общего количества посетителей на платных мероприятий,%</w:t>
            </w:r>
          </w:p>
        </w:tc>
      </w:tr>
      <w:tr w:rsidR="000B1315" w:rsidTr="000B1315">
        <w:tc>
          <w:tcPr>
            <w:tcW w:w="3323" w:type="dxa"/>
          </w:tcPr>
          <w:p w:rsidR="000B1315" w:rsidRPr="00470D4D" w:rsidRDefault="000B1315" w:rsidP="000B1315">
            <w:pPr>
              <w:contextualSpacing/>
              <w:jc w:val="center"/>
              <w:rPr>
                <w:sz w:val="28"/>
                <w:szCs w:val="28"/>
              </w:rPr>
            </w:pPr>
            <w:r w:rsidRPr="00470D4D">
              <w:rPr>
                <w:sz w:val="28"/>
                <w:szCs w:val="28"/>
              </w:rPr>
              <w:t>2</w:t>
            </w:r>
          </w:p>
        </w:tc>
        <w:tc>
          <w:tcPr>
            <w:tcW w:w="3288" w:type="dxa"/>
          </w:tcPr>
          <w:p w:rsidR="000B1315" w:rsidRPr="00470D4D" w:rsidRDefault="000B1315" w:rsidP="000B1315">
            <w:pPr>
              <w:contextualSpacing/>
              <w:jc w:val="center"/>
              <w:rPr>
                <w:sz w:val="28"/>
                <w:szCs w:val="28"/>
              </w:rPr>
            </w:pPr>
            <w:r w:rsidRPr="00470D4D">
              <w:rPr>
                <w:sz w:val="28"/>
                <w:szCs w:val="28"/>
              </w:rPr>
              <w:t>2,1</w:t>
            </w:r>
          </w:p>
        </w:tc>
        <w:tc>
          <w:tcPr>
            <w:tcW w:w="3017" w:type="dxa"/>
          </w:tcPr>
          <w:p w:rsidR="000B1315" w:rsidRPr="00470D4D" w:rsidRDefault="000B1315" w:rsidP="000B1315">
            <w:pPr>
              <w:contextualSpacing/>
              <w:jc w:val="center"/>
              <w:rPr>
                <w:sz w:val="28"/>
                <w:szCs w:val="28"/>
              </w:rPr>
            </w:pPr>
            <w:r w:rsidRPr="00470D4D">
              <w:rPr>
                <w:sz w:val="28"/>
                <w:szCs w:val="28"/>
              </w:rPr>
              <w:t>+0,1</w:t>
            </w:r>
          </w:p>
        </w:tc>
      </w:tr>
    </w:tbl>
    <w:p w:rsidR="000B1315" w:rsidRPr="00685727" w:rsidRDefault="000B1315" w:rsidP="000B1315">
      <w:pPr>
        <w:contextualSpacing/>
        <w:jc w:val="both"/>
        <w:rPr>
          <w:sz w:val="28"/>
          <w:szCs w:val="28"/>
        </w:rPr>
      </w:pPr>
    </w:p>
    <w:p w:rsidR="000B1315" w:rsidRPr="000E6DBE" w:rsidRDefault="000B1315" w:rsidP="000B1315">
      <w:pPr>
        <w:pStyle w:val="1"/>
        <w:ind w:firstLine="708"/>
        <w:jc w:val="both"/>
        <w:rPr>
          <w:i/>
          <w:sz w:val="28"/>
          <w:szCs w:val="28"/>
        </w:rPr>
      </w:pPr>
      <w:r w:rsidRPr="00685727">
        <w:rPr>
          <w:sz w:val="28"/>
          <w:szCs w:val="28"/>
        </w:rPr>
        <w:t>В 2020 году коллективы самодеятельного художественного творчества приняли участие</w:t>
      </w:r>
      <w:r w:rsidRPr="00685727">
        <w:rPr>
          <w:b/>
          <w:sz w:val="28"/>
          <w:szCs w:val="28"/>
        </w:rPr>
        <w:t xml:space="preserve">: </w:t>
      </w:r>
      <w:r w:rsidRPr="00685727">
        <w:rPr>
          <w:sz w:val="28"/>
          <w:szCs w:val="28"/>
        </w:rPr>
        <w:t>26</w:t>
      </w:r>
      <w:r>
        <w:rPr>
          <w:sz w:val="28"/>
          <w:szCs w:val="28"/>
        </w:rPr>
        <w:t xml:space="preserve"> (-9)</w:t>
      </w:r>
      <w:r w:rsidRPr="00685727">
        <w:rPr>
          <w:sz w:val="28"/>
          <w:szCs w:val="28"/>
        </w:rPr>
        <w:t xml:space="preserve"> - Областные; 7</w:t>
      </w:r>
      <w:r>
        <w:rPr>
          <w:sz w:val="28"/>
          <w:szCs w:val="28"/>
        </w:rPr>
        <w:t xml:space="preserve"> </w:t>
      </w:r>
      <w:r w:rsidRPr="00685727">
        <w:rPr>
          <w:sz w:val="28"/>
          <w:szCs w:val="28"/>
        </w:rPr>
        <w:t xml:space="preserve">-Всероссийские; 6 </w:t>
      </w:r>
      <w:r>
        <w:rPr>
          <w:sz w:val="28"/>
          <w:szCs w:val="28"/>
        </w:rPr>
        <w:t xml:space="preserve">(-4) </w:t>
      </w:r>
      <w:r w:rsidRPr="00685727">
        <w:rPr>
          <w:sz w:val="28"/>
          <w:szCs w:val="28"/>
        </w:rPr>
        <w:t>- Международные; 3</w:t>
      </w:r>
      <w:r>
        <w:rPr>
          <w:sz w:val="28"/>
          <w:szCs w:val="28"/>
        </w:rPr>
        <w:t xml:space="preserve"> (-8) </w:t>
      </w:r>
      <w:r w:rsidRPr="00685727">
        <w:rPr>
          <w:sz w:val="28"/>
          <w:szCs w:val="28"/>
        </w:rPr>
        <w:t>-Региональные.</w:t>
      </w:r>
      <w:r w:rsidRPr="00685727">
        <w:rPr>
          <w:b/>
          <w:sz w:val="28"/>
          <w:szCs w:val="28"/>
        </w:rPr>
        <w:t xml:space="preserve"> </w:t>
      </w:r>
    </w:p>
    <w:p w:rsidR="000B1315" w:rsidRDefault="000B1315" w:rsidP="000B1315">
      <w:pPr>
        <w:jc w:val="both"/>
        <w:rPr>
          <w:sz w:val="28"/>
          <w:szCs w:val="28"/>
        </w:rPr>
      </w:pPr>
      <w:r w:rsidRPr="00456328">
        <w:rPr>
          <w:sz w:val="28"/>
          <w:szCs w:val="28"/>
        </w:rPr>
        <w:t xml:space="preserve">        </w:t>
      </w:r>
      <w:r>
        <w:rPr>
          <w:sz w:val="28"/>
          <w:szCs w:val="28"/>
        </w:rPr>
        <w:t>На территории района за 2020 год проведено 14 (-29) районных мероприятия, 2 (-3) областного уровня и 1 (-1) всероссийского.</w:t>
      </w:r>
      <w:r w:rsidRPr="00456328">
        <w:rPr>
          <w:sz w:val="28"/>
          <w:szCs w:val="28"/>
        </w:rPr>
        <w:t xml:space="preserve"> </w:t>
      </w:r>
    </w:p>
    <w:p w:rsidR="000B1315" w:rsidRPr="00153025" w:rsidRDefault="000B1315" w:rsidP="000B1315">
      <w:pPr>
        <w:jc w:val="both"/>
        <w:rPr>
          <w:rFonts w:ascii="Constantia" w:hAnsi="Constantia"/>
          <w:sz w:val="28"/>
          <w:szCs w:val="28"/>
        </w:rPr>
      </w:pPr>
      <w:r>
        <w:rPr>
          <w:sz w:val="28"/>
          <w:szCs w:val="28"/>
        </w:rPr>
        <w:t>Финансовые средства, предназначенные для проведения мероприятий, были перераспределены для приобретения дезинфекционных средств в учреждения культуры.</w:t>
      </w:r>
    </w:p>
    <w:p w:rsidR="000B1315" w:rsidRPr="001E5535" w:rsidRDefault="000B1315" w:rsidP="000B1315">
      <w:pPr>
        <w:shd w:val="clear" w:color="auto" w:fill="FFFFFF"/>
        <w:spacing w:before="100" w:beforeAutospacing="1" w:after="195"/>
        <w:jc w:val="center"/>
        <w:rPr>
          <w:b/>
          <w:bCs/>
          <w:color w:val="333333"/>
          <w:sz w:val="28"/>
          <w:szCs w:val="28"/>
        </w:rPr>
      </w:pPr>
      <w:r w:rsidRPr="001E5535">
        <w:rPr>
          <w:b/>
          <w:bCs/>
          <w:color w:val="333333"/>
          <w:sz w:val="28"/>
          <w:szCs w:val="28"/>
        </w:rPr>
        <w:t>Кул</w:t>
      </w:r>
      <w:r>
        <w:rPr>
          <w:b/>
          <w:bCs/>
          <w:color w:val="333333"/>
          <w:sz w:val="28"/>
          <w:szCs w:val="28"/>
        </w:rPr>
        <w:t>ьтурно – досуговые формирования</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59"/>
        <w:gridCol w:w="1588"/>
        <w:gridCol w:w="2126"/>
        <w:gridCol w:w="1276"/>
        <w:gridCol w:w="1418"/>
      </w:tblGrid>
      <w:tr w:rsidR="000B1315" w:rsidRPr="00592ADC" w:rsidTr="008E362A">
        <w:tc>
          <w:tcPr>
            <w:tcW w:w="1526" w:type="dxa"/>
          </w:tcPr>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Среднее кол-во КДФ на одно КДУ</w:t>
            </w:r>
          </w:p>
        </w:tc>
        <w:tc>
          <w:tcPr>
            <w:tcW w:w="1559" w:type="dxa"/>
          </w:tcPr>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Процент охвата населения КДФ</w:t>
            </w:r>
          </w:p>
        </w:tc>
        <w:tc>
          <w:tcPr>
            <w:tcW w:w="1588" w:type="dxa"/>
          </w:tcPr>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Кол-во КДФ самодеятельного народного творчества</w:t>
            </w:r>
          </w:p>
        </w:tc>
        <w:tc>
          <w:tcPr>
            <w:tcW w:w="2126" w:type="dxa"/>
          </w:tcPr>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Процент КДФ самодеятельного народного творчества от общего числа формирований</w:t>
            </w:r>
          </w:p>
        </w:tc>
        <w:tc>
          <w:tcPr>
            <w:tcW w:w="1276" w:type="dxa"/>
          </w:tcPr>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Кол-во любительских объединений</w:t>
            </w:r>
          </w:p>
        </w:tc>
        <w:tc>
          <w:tcPr>
            <w:tcW w:w="1418" w:type="dxa"/>
          </w:tcPr>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 xml:space="preserve">Процент любительских объединений </w:t>
            </w:r>
          </w:p>
          <w:p w:rsidR="000B1315" w:rsidRPr="001E5535" w:rsidRDefault="000B1315" w:rsidP="000B1315">
            <w:pPr>
              <w:pStyle w:val="a8"/>
              <w:jc w:val="center"/>
              <w:rPr>
                <w:rFonts w:ascii="Times New Roman" w:hAnsi="Times New Roman"/>
                <w:color w:val="000000" w:themeColor="text1"/>
                <w:sz w:val="24"/>
                <w:szCs w:val="24"/>
              </w:rPr>
            </w:pPr>
            <w:r w:rsidRPr="001E5535">
              <w:rPr>
                <w:rFonts w:ascii="Times New Roman" w:hAnsi="Times New Roman"/>
                <w:color w:val="000000" w:themeColor="text1"/>
                <w:sz w:val="24"/>
                <w:szCs w:val="24"/>
              </w:rPr>
              <w:t>от общего числа формирований</w:t>
            </w:r>
          </w:p>
        </w:tc>
      </w:tr>
      <w:tr w:rsidR="000B1315" w:rsidRPr="00592ADC" w:rsidTr="000B1315">
        <w:tc>
          <w:tcPr>
            <w:tcW w:w="9493" w:type="dxa"/>
            <w:gridSpan w:val="6"/>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2019 год.</w:t>
            </w:r>
          </w:p>
        </w:tc>
      </w:tr>
      <w:tr w:rsidR="000B1315" w:rsidRPr="00592ADC" w:rsidTr="008E362A">
        <w:tc>
          <w:tcPr>
            <w:tcW w:w="1526"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16,5</w:t>
            </w:r>
          </w:p>
        </w:tc>
        <w:tc>
          <w:tcPr>
            <w:tcW w:w="1559"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7,3 %</w:t>
            </w:r>
          </w:p>
        </w:tc>
        <w:tc>
          <w:tcPr>
            <w:tcW w:w="1588"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136</w:t>
            </w:r>
          </w:p>
        </w:tc>
        <w:tc>
          <w:tcPr>
            <w:tcW w:w="2126"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48,2%</w:t>
            </w:r>
          </w:p>
        </w:tc>
        <w:tc>
          <w:tcPr>
            <w:tcW w:w="1276"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146</w:t>
            </w:r>
          </w:p>
        </w:tc>
        <w:tc>
          <w:tcPr>
            <w:tcW w:w="1418"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51,8%</w:t>
            </w:r>
          </w:p>
        </w:tc>
      </w:tr>
      <w:tr w:rsidR="000B1315" w:rsidRPr="00592ADC" w:rsidTr="000B1315">
        <w:tc>
          <w:tcPr>
            <w:tcW w:w="9493" w:type="dxa"/>
            <w:gridSpan w:val="6"/>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2020 год.</w:t>
            </w:r>
          </w:p>
        </w:tc>
      </w:tr>
      <w:tr w:rsidR="000B1315" w:rsidRPr="00592ADC" w:rsidTr="008E362A">
        <w:tc>
          <w:tcPr>
            <w:tcW w:w="1526"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17,3</w:t>
            </w:r>
          </w:p>
        </w:tc>
        <w:tc>
          <w:tcPr>
            <w:tcW w:w="1559"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6,6%</w:t>
            </w:r>
          </w:p>
        </w:tc>
        <w:tc>
          <w:tcPr>
            <w:tcW w:w="1588"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164</w:t>
            </w:r>
          </w:p>
        </w:tc>
        <w:tc>
          <w:tcPr>
            <w:tcW w:w="2126"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55,5%</w:t>
            </w:r>
          </w:p>
        </w:tc>
        <w:tc>
          <w:tcPr>
            <w:tcW w:w="1276"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88</w:t>
            </w:r>
          </w:p>
        </w:tc>
        <w:tc>
          <w:tcPr>
            <w:tcW w:w="1418" w:type="dxa"/>
          </w:tcPr>
          <w:p w:rsidR="000B1315" w:rsidRPr="001E5535" w:rsidRDefault="000B1315" w:rsidP="000B1315">
            <w:pPr>
              <w:pStyle w:val="a8"/>
              <w:jc w:val="center"/>
              <w:rPr>
                <w:rFonts w:ascii="Times New Roman" w:hAnsi="Times New Roman"/>
                <w:color w:val="000000" w:themeColor="text1"/>
                <w:sz w:val="28"/>
                <w:szCs w:val="28"/>
              </w:rPr>
            </w:pPr>
            <w:r w:rsidRPr="001E5535">
              <w:rPr>
                <w:rFonts w:ascii="Times New Roman" w:hAnsi="Times New Roman"/>
                <w:color w:val="000000" w:themeColor="text1"/>
                <w:sz w:val="28"/>
                <w:szCs w:val="28"/>
              </w:rPr>
              <w:t>29,8%</w:t>
            </w:r>
          </w:p>
        </w:tc>
      </w:tr>
    </w:tbl>
    <w:p w:rsidR="000B1315" w:rsidRPr="006F59C1" w:rsidRDefault="000B1315" w:rsidP="000B1315">
      <w:pPr>
        <w:shd w:val="clear" w:color="auto" w:fill="FFFFFF"/>
        <w:spacing w:before="100" w:beforeAutospacing="1" w:after="195"/>
        <w:ind w:firstLine="708"/>
        <w:jc w:val="both"/>
        <w:rPr>
          <w:color w:val="333333"/>
          <w:sz w:val="28"/>
          <w:szCs w:val="28"/>
        </w:rPr>
      </w:pPr>
      <w:r>
        <w:rPr>
          <w:color w:val="333333"/>
          <w:sz w:val="28"/>
          <w:szCs w:val="28"/>
        </w:rPr>
        <w:lastRenderedPageBreak/>
        <w:t xml:space="preserve">Сравнив показатели формирований 2019 и 2020 годов, мы видим большую разницу в изменении показателя любительских объединений: в 2020 году их меньше на 58 формирований, чем в 2019. Связано это с тем, что формирования были рассмотрены более детально и приведены в правильный статус. Таким образом, часть формирований перешла в графу прочие, где увеличение на 71 формирование. </w:t>
      </w:r>
      <w:r w:rsidRPr="006F59C1">
        <w:rPr>
          <w:color w:val="333333"/>
          <w:sz w:val="28"/>
          <w:szCs w:val="28"/>
        </w:rPr>
        <w:t>Из них:</w:t>
      </w:r>
    </w:p>
    <w:p w:rsidR="000B1315" w:rsidRPr="000B1315" w:rsidRDefault="000B1315" w:rsidP="000B1315">
      <w:pPr>
        <w:shd w:val="clear" w:color="auto" w:fill="FFFFFF"/>
        <w:jc w:val="both"/>
        <w:rPr>
          <w:color w:val="333333"/>
          <w:sz w:val="28"/>
          <w:szCs w:val="28"/>
        </w:rPr>
      </w:pPr>
      <w:r w:rsidRPr="000B1315">
        <w:rPr>
          <w:bCs/>
          <w:color w:val="333333"/>
          <w:sz w:val="28"/>
          <w:szCs w:val="28"/>
        </w:rPr>
        <w:t>33</w:t>
      </w:r>
      <w:r w:rsidRPr="000B1315">
        <w:rPr>
          <w:color w:val="333333"/>
          <w:sz w:val="28"/>
          <w:szCs w:val="28"/>
        </w:rPr>
        <w:t xml:space="preserve">- формирования спортивной направленности, </w:t>
      </w:r>
    </w:p>
    <w:p w:rsidR="000B1315" w:rsidRPr="000B1315" w:rsidRDefault="000B1315" w:rsidP="000B1315">
      <w:pPr>
        <w:shd w:val="clear" w:color="auto" w:fill="FFFFFF"/>
        <w:jc w:val="both"/>
        <w:rPr>
          <w:color w:val="333333"/>
          <w:sz w:val="28"/>
          <w:szCs w:val="28"/>
        </w:rPr>
      </w:pPr>
      <w:r w:rsidRPr="000B1315">
        <w:rPr>
          <w:bCs/>
          <w:color w:val="333333"/>
          <w:sz w:val="28"/>
          <w:szCs w:val="28"/>
        </w:rPr>
        <w:t xml:space="preserve">3 </w:t>
      </w:r>
      <w:r w:rsidRPr="000B1315">
        <w:rPr>
          <w:color w:val="333333"/>
          <w:sz w:val="28"/>
          <w:szCs w:val="28"/>
        </w:rPr>
        <w:t>– формирования технического направления,</w:t>
      </w:r>
    </w:p>
    <w:p w:rsidR="000B1315" w:rsidRPr="000B1315" w:rsidRDefault="000B1315" w:rsidP="000B1315">
      <w:pPr>
        <w:shd w:val="clear" w:color="auto" w:fill="FFFFFF"/>
        <w:jc w:val="both"/>
        <w:rPr>
          <w:color w:val="333333"/>
          <w:sz w:val="28"/>
          <w:szCs w:val="28"/>
        </w:rPr>
      </w:pPr>
      <w:r w:rsidRPr="000B1315">
        <w:rPr>
          <w:bCs/>
          <w:color w:val="333333"/>
          <w:sz w:val="28"/>
          <w:szCs w:val="28"/>
        </w:rPr>
        <w:t>7</w:t>
      </w:r>
      <w:r w:rsidRPr="000B1315">
        <w:rPr>
          <w:color w:val="333333"/>
          <w:sz w:val="28"/>
          <w:szCs w:val="28"/>
        </w:rPr>
        <w:t xml:space="preserve"> – формирования прочей деятельности,</w:t>
      </w:r>
    </w:p>
    <w:p w:rsidR="000B1315" w:rsidRPr="006F59C1" w:rsidRDefault="000B1315" w:rsidP="000B1315">
      <w:pPr>
        <w:shd w:val="clear" w:color="auto" w:fill="FFFFFF"/>
        <w:jc w:val="both"/>
        <w:rPr>
          <w:color w:val="333333"/>
          <w:sz w:val="28"/>
          <w:szCs w:val="28"/>
        </w:rPr>
      </w:pPr>
      <w:r w:rsidRPr="000B1315">
        <w:rPr>
          <w:bCs/>
          <w:color w:val="333333"/>
          <w:sz w:val="28"/>
          <w:szCs w:val="28"/>
        </w:rPr>
        <w:t>28</w:t>
      </w:r>
      <w:r w:rsidRPr="006F59C1">
        <w:rPr>
          <w:color w:val="333333"/>
          <w:sz w:val="28"/>
          <w:szCs w:val="28"/>
        </w:rPr>
        <w:t xml:space="preserve"> – перешли в состав самодеятельного народного творчества</w:t>
      </w:r>
      <w:r>
        <w:rPr>
          <w:color w:val="333333"/>
          <w:sz w:val="28"/>
          <w:szCs w:val="28"/>
        </w:rPr>
        <w:t xml:space="preserve"> (в основном это вокальные, танцевальные</w:t>
      </w:r>
      <w:r w:rsidRPr="006F59C1">
        <w:rPr>
          <w:color w:val="333333"/>
          <w:sz w:val="28"/>
          <w:szCs w:val="28"/>
        </w:rPr>
        <w:t>,</w:t>
      </w:r>
      <w:r>
        <w:rPr>
          <w:color w:val="333333"/>
          <w:sz w:val="28"/>
          <w:szCs w:val="28"/>
        </w:rPr>
        <w:t xml:space="preserve"> инструментальные, и формирования декоративно – прикладного творчества), </w:t>
      </w:r>
      <w:r w:rsidRPr="006F59C1">
        <w:rPr>
          <w:color w:val="333333"/>
          <w:sz w:val="28"/>
          <w:szCs w:val="28"/>
        </w:rPr>
        <w:t>где мы и видим увеличение на это число.</w:t>
      </w:r>
    </w:p>
    <w:p w:rsidR="000B1315" w:rsidRDefault="000B1315" w:rsidP="000B1315">
      <w:pPr>
        <w:pStyle w:val="a8"/>
        <w:jc w:val="both"/>
        <w:rPr>
          <w:rFonts w:ascii="Times New Roman" w:hAnsi="Times New Roman"/>
          <w:b/>
          <w:bCs/>
          <w:sz w:val="28"/>
          <w:szCs w:val="28"/>
        </w:rPr>
      </w:pPr>
    </w:p>
    <w:p w:rsidR="000B1315" w:rsidRPr="006F59C1" w:rsidRDefault="000B1315" w:rsidP="000B1315">
      <w:pPr>
        <w:pStyle w:val="a8"/>
        <w:jc w:val="center"/>
        <w:rPr>
          <w:rFonts w:ascii="Times New Roman" w:hAnsi="Times New Roman"/>
          <w:b/>
          <w:bCs/>
          <w:sz w:val="28"/>
          <w:szCs w:val="28"/>
        </w:rPr>
      </w:pPr>
      <w:r>
        <w:rPr>
          <w:rFonts w:ascii="Times New Roman" w:hAnsi="Times New Roman"/>
          <w:b/>
          <w:bCs/>
          <w:sz w:val="28"/>
          <w:szCs w:val="28"/>
        </w:rPr>
        <w:t>Анализ деятельности клубных формирований</w:t>
      </w:r>
    </w:p>
    <w:p w:rsidR="000B1315" w:rsidRPr="000B1315" w:rsidRDefault="000B1315" w:rsidP="000B1315">
      <w:pPr>
        <w:pStyle w:val="a8"/>
        <w:ind w:firstLine="708"/>
        <w:jc w:val="both"/>
        <w:rPr>
          <w:rFonts w:ascii="Times New Roman" w:hAnsi="Times New Roman"/>
          <w:sz w:val="28"/>
          <w:szCs w:val="28"/>
        </w:rPr>
      </w:pPr>
      <w:r w:rsidRPr="000B1315">
        <w:rPr>
          <w:rFonts w:ascii="Times New Roman" w:hAnsi="Times New Roman"/>
          <w:sz w:val="28"/>
          <w:szCs w:val="28"/>
        </w:rPr>
        <w:t xml:space="preserve">В 2020 году мы видим увеличение на 13 клубных формирований. Значительные изменения и увеличения произошли в: </w:t>
      </w:r>
    </w:p>
    <w:p w:rsidR="000B1315" w:rsidRDefault="000B1315" w:rsidP="000B1315">
      <w:pPr>
        <w:jc w:val="both"/>
        <w:rPr>
          <w:bCs/>
          <w:sz w:val="28"/>
          <w:szCs w:val="28"/>
        </w:rPr>
      </w:pPr>
      <w:r w:rsidRPr="00DE065B">
        <w:rPr>
          <w:b/>
          <w:sz w:val="28"/>
          <w:szCs w:val="28"/>
        </w:rPr>
        <w:t>Есаульск</w:t>
      </w:r>
      <w:r>
        <w:rPr>
          <w:b/>
          <w:sz w:val="28"/>
          <w:szCs w:val="28"/>
        </w:rPr>
        <w:t xml:space="preserve">ом доме культуры </w:t>
      </w:r>
    </w:p>
    <w:p w:rsidR="000B1315" w:rsidRDefault="000B1315" w:rsidP="000B1315">
      <w:pPr>
        <w:ind w:firstLine="708"/>
        <w:jc w:val="both"/>
        <w:rPr>
          <w:sz w:val="28"/>
          <w:szCs w:val="28"/>
        </w:rPr>
      </w:pPr>
      <w:r>
        <w:rPr>
          <w:bCs/>
          <w:sz w:val="28"/>
          <w:szCs w:val="28"/>
        </w:rPr>
        <w:t xml:space="preserve">- </w:t>
      </w:r>
      <w:r>
        <w:rPr>
          <w:sz w:val="28"/>
          <w:szCs w:val="28"/>
        </w:rPr>
        <w:t>Вокальный ансамбль «Елга» (для пожилого населения);</w:t>
      </w:r>
    </w:p>
    <w:p w:rsidR="000B1315" w:rsidRPr="006F59C1" w:rsidRDefault="000B1315" w:rsidP="000B1315">
      <w:pPr>
        <w:ind w:firstLine="708"/>
        <w:jc w:val="both"/>
        <w:rPr>
          <w:color w:val="000000"/>
          <w:sz w:val="28"/>
          <w:szCs w:val="28"/>
        </w:rPr>
      </w:pPr>
      <w:r>
        <w:rPr>
          <w:sz w:val="28"/>
          <w:szCs w:val="28"/>
        </w:rPr>
        <w:t>- «Тимуровский клуб»</w:t>
      </w:r>
    </w:p>
    <w:p w:rsidR="000B1315" w:rsidRDefault="000B1315" w:rsidP="000B1315">
      <w:pPr>
        <w:jc w:val="both"/>
        <w:rPr>
          <w:color w:val="000000"/>
          <w:sz w:val="28"/>
          <w:szCs w:val="28"/>
        </w:rPr>
      </w:pPr>
      <w:r w:rsidRPr="00A8217F">
        <w:rPr>
          <w:b/>
          <w:color w:val="000000"/>
          <w:sz w:val="28"/>
          <w:szCs w:val="28"/>
        </w:rPr>
        <w:t>Саккуловск</w:t>
      </w:r>
      <w:r>
        <w:rPr>
          <w:b/>
          <w:color w:val="000000"/>
          <w:sz w:val="28"/>
          <w:szCs w:val="28"/>
        </w:rPr>
        <w:t xml:space="preserve">ом сельском доме культуры </w:t>
      </w:r>
    </w:p>
    <w:p w:rsidR="000B1315" w:rsidRDefault="000B1315" w:rsidP="000B1315">
      <w:pPr>
        <w:ind w:firstLine="708"/>
        <w:jc w:val="both"/>
        <w:rPr>
          <w:color w:val="000000"/>
          <w:sz w:val="28"/>
          <w:szCs w:val="28"/>
        </w:rPr>
      </w:pPr>
      <w:r>
        <w:rPr>
          <w:color w:val="000000"/>
          <w:sz w:val="28"/>
          <w:szCs w:val="28"/>
        </w:rPr>
        <w:t xml:space="preserve">- </w:t>
      </w:r>
      <w:r w:rsidRPr="00E20C6F">
        <w:rPr>
          <w:color w:val="000000"/>
          <w:sz w:val="28"/>
          <w:szCs w:val="28"/>
        </w:rPr>
        <w:t xml:space="preserve">Вокальная группа «Гармония» </w:t>
      </w:r>
    </w:p>
    <w:p w:rsidR="000B1315" w:rsidRPr="00153025" w:rsidRDefault="000B1315" w:rsidP="000B1315">
      <w:pPr>
        <w:ind w:firstLine="708"/>
        <w:jc w:val="both"/>
        <w:rPr>
          <w:color w:val="000000"/>
          <w:sz w:val="28"/>
          <w:szCs w:val="28"/>
        </w:rPr>
      </w:pPr>
      <w:r>
        <w:rPr>
          <w:color w:val="000000"/>
          <w:sz w:val="28"/>
          <w:szCs w:val="28"/>
        </w:rPr>
        <w:t>- Т</w:t>
      </w:r>
      <w:r w:rsidRPr="00E20C6F">
        <w:rPr>
          <w:color w:val="000000"/>
          <w:sz w:val="28"/>
          <w:szCs w:val="28"/>
        </w:rPr>
        <w:t>анцевальн</w:t>
      </w:r>
      <w:r>
        <w:rPr>
          <w:color w:val="000000"/>
          <w:sz w:val="28"/>
          <w:szCs w:val="28"/>
        </w:rPr>
        <w:t xml:space="preserve">ый детский коллектив «Алегрия». </w:t>
      </w:r>
    </w:p>
    <w:p w:rsidR="000B1315" w:rsidRPr="005C071F" w:rsidRDefault="000B1315" w:rsidP="000B1315">
      <w:pPr>
        <w:pStyle w:val="a8"/>
        <w:jc w:val="both"/>
        <w:rPr>
          <w:rFonts w:ascii="Times New Roman" w:eastAsia="Calibri" w:hAnsi="Times New Roman"/>
          <w:sz w:val="28"/>
          <w:szCs w:val="28"/>
          <w:lang w:eastAsia="en-US"/>
        </w:rPr>
      </w:pPr>
      <w:r w:rsidRPr="00C7303C">
        <w:rPr>
          <w:rFonts w:ascii="Times New Roman" w:eastAsia="Calibri" w:hAnsi="Times New Roman"/>
          <w:b/>
          <w:sz w:val="28"/>
          <w:szCs w:val="28"/>
          <w:lang w:eastAsia="en-US"/>
        </w:rPr>
        <w:t>Мирненск</w:t>
      </w:r>
      <w:r>
        <w:rPr>
          <w:rFonts w:ascii="Times New Roman" w:eastAsia="Calibri" w:hAnsi="Times New Roman"/>
          <w:b/>
          <w:sz w:val="28"/>
          <w:szCs w:val="28"/>
          <w:lang w:eastAsia="en-US"/>
        </w:rPr>
        <w:t>ом</w:t>
      </w:r>
      <w:r w:rsidRPr="00C7303C">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доме культуры</w:t>
      </w:r>
      <w:r w:rsidRPr="005C071F">
        <w:rPr>
          <w:rFonts w:ascii="Times New Roman" w:eastAsia="Calibri" w:hAnsi="Times New Roman"/>
          <w:sz w:val="28"/>
          <w:szCs w:val="28"/>
          <w:lang w:eastAsia="en-US"/>
        </w:rPr>
        <w:t xml:space="preserve"> </w:t>
      </w:r>
    </w:p>
    <w:p w:rsidR="000B1315" w:rsidRPr="005C071F" w:rsidRDefault="000B1315" w:rsidP="000B1315">
      <w:pPr>
        <w:pStyle w:val="a8"/>
        <w:ind w:firstLine="708"/>
        <w:jc w:val="both"/>
        <w:rPr>
          <w:rFonts w:ascii="Times New Roman" w:eastAsia="Calibri" w:hAnsi="Times New Roman"/>
          <w:sz w:val="28"/>
          <w:szCs w:val="28"/>
          <w:lang w:eastAsia="en-US"/>
        </w:rPr>
      </w:pPr>
      <w:r w:rsidRPr="005C071F">
        <w:rPr>
          <w:rFonts w:ascii="Times New Roman" w:eastAsia="Calibri" w:hAnsi="Times New Roman"/>
          <w:sz w:val="28"/>
          <w:szCs w:val="28"/>
          <w:lang w:eastAsia="en-US"/>
        </w:rPr>
        <w:t>- Танцевальный коллектив «Незабудки» (дети 5-7 лет);</w:t>
      </w:r>
    </w:p>
    <w:p w:rsidR="000B1315" w:rsidRDefault="000B1315" w:rsidP="000B1315">
      <w:pPr>
        <w:pStyle w:val="a8"/>
        <w:ind w:firstLine="708"/>
        <w:jc w:val="both"/>
        <w:rPr>
          <w:rFonts w:ascii="Times New Roman" w:hAnsi="Times New Roman"/>
          <w:sz w:val="28"/>
          <w:szCs w:val="28"/>
        </w:rPr>
      </w:pPr>
      <w:r w:rsidRPr="005C071F">
        <w:rPr>
          <w:rFonts w:ascii="Times New Roman" w:hAnsi="Times New Roman"/>
          <w:sz w:val="28"/>
          <w:szCs w:val="28"/>
        </w:rPr>
        <w:t>- Изостудия «Живая кисть» (дети 7-13 лет</w:t>
      </w:r>
      <w:r>
        <w:rPr>
          <w:rFonts w:ascii="Times New Roman" w:hAnsi="Times New Roman"/>
          <w:sz w:val="28"/>
          <w:szCs w:val="28"/>
        </w:rPr>
        <w:t xml:space="preserve">, </w:t>
      </w:r>
      <w:r w:rsidRPr="005C071F">
        <w:rPr>
          <w:rFonts w:ascii="Times New Roman" w:hAnsi="Times New Roman"/>
          <w:sz w:val="28"/>
          <w:szCs w:val="28"/>
        </w:rPr>
        <w:t>взрослые 45-60 лет);</w:t>
      </w:r>
    </w:p>
    <w:p w:rsidR="000B1315" w:rsidRDefault="000B1315" w:rsidP="000B1315">
      <w:pPr>
        <w:pStyle w:val="a8"/>
        <w:jc w:val="both"/>
        <w:rPr>
          <w:rFonts w:ascii="Times New Roman" w:eastAsia="Calibri" w:hAnsi="Times New Roman"/>
          <w:sz w:val="28"/>
          <w:szCs w:val="28"/>
          <w:lang w:eastAsia="en-US"/>
        </w:rPr>
      </w:pPr>
      <w:r w:rsidRPr="001D7F50">
        <w:rPr>
          <w:rFonts w:ascii="Times New Roman" w:eastAsia="Calibri" w:hAnsi="Times New Roman"/>
          <w:b/>
          <w:sz w:val="28"/>
          <w:szCs w:val="28"/>
          <w:lang w:eastAsia="en-US"/>
        </w:rPr>
        <w:t xml:space="preserve">Полетаевский </w:t>
      </w:r>
      <w:r>
        <w:rPr>
          <w:rFonts w:ascii="Times New Roman" w:eastAsia="Calibri" w:hAnsi="Times New Roman"/>
          <w:b/>
          <w:sz w:val="28"/>
          <w:szCs w:val="28"/>
          <w:lang w:eastAsia="en-US"/>
        </w:rPr>
        <w:t>доме культуры</w:t>
      </w:r>
      <w:r w:rsidRPr="001D7F50">
        <w:rPr>
          <w:rFonts w:ascii="Times New Roman" w:eastAsia="Calibri" w:hAnsi="Times New Roman"/>
          <w:b/>
          <w:sz w:val="28"/>
          <w:szCs w:val="28"/>
          <w:lang w:eastAsia="en-US"/>
        </w:rPr>
        <w:t xml:space="preserve"> </w:t>
      </w:r>
    </w:p>
    <w:p w:rsidR="000B1315" w:rsidRDefault="000B1315" w:rsidP="000B1315">
      <w:pPr>
        <w:pStyle w:val="a8"/>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Вокальный кружок «Фантазия» (детский)</w:t>
      </w:r>
    </w:p>
    <w:p w:rsidR="000B1315" w:rsidRDefault="000B1315" w:rsidP="000B1315">
      <w:pPr>
        <w:pStyle w:val="a8"/>
        <w:jc w:val="both"/>
        <w:rPr>
          <w:rFonts w:ascii="Times New Roman" w:eastAsia="Calibri" w:hAnsi="Times New Roman"/>
          <w:b/>
          <w:sz w:val="28"/>
          <w:szCs w:val="28"/>
          <w:lang w:eastAsia="en-US"/>
        </w:rPr>
      </w:pPr>
      <w:r w:rsidRPr="007315F2">
        <w:rPr>
          <w:rFonts w:ascii="Times New Roman" w:eastAsia="Calibri" w:hAnsi="Times New Roman"/>
          <w:b/>
          <w:sz w:val="28"/>
          <w:szCs w:val="28"/>
          <w:lang w:eastAsia="en-US"/>
        </w:rPr>
        <w:t xml:space="preserve">Рощинский </w:t>
      </w:r>
      <w:r>
        <w:rPr>
          <w:rFonts w:ascii="Times New Roman" w:eastAsia="Calibri" w:hAnsi="Times New Roman"/>
          <w:b/>
          <w:sz w:val="28"/>
          <w:szCs w:val="28"/>
          <w:lang w:eastAsia="en-US"/>
        </w:rPr>
        <w:t>доме культуры</w:t>
      </w:r>
    </w:p>
    <w:p w:rsidR="000B1315" w:rsidRDefault="000B1315" w:rsidP="000B1315">
      <w:pPr>
        <w:pStyle w:val="a8"/>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В</w:t>
      </w:r>
      <w:r w:rsidRPr="00A97F67">
        <w:rPr>
          <w:rFonts w:ascii="Times New Roman" w:eastAsia="Calibri" w:hAnsi="Times New Roman"/>
          <w:sz w:val="28"/>
          <w:szCs w:val="28"/>
          <w:lang w:eastAsia="en-US"/>
        </w:rPr>
        <w:t>окальная группа «Тургэн Кам»</w:t>
      </w:r>
      <w:r>
        <w:rPr>
          <w:rFonts w:ascii="Times New Roman" w:eastAsia="Calibri" w:hAnsi="Times New Roman"/>
          <w:sz w:val="28"/>
          <w:szCs w:val="28"/>
          <w:lang w:eastAsia="en-US"/>
        </w:rPr>
        <w:t>;</w:t>
      </w:r>
      <w:r w:rsidRPr="00A97F67">
        <w:rPr>
          <w:rFonts w:ascii="Times New Roman" w:eastAsia="Calibri" w:hAnsi="Times New Roman"/>
          <w:sz w:val="28"/>
          <w:szCs w:val="28"/>
          <w:lang w:eastAsia="en-US"/>
        </w:rPr>
        <w:t xml:space="preserve"> </w:t>
      </w:r>
    </w:p>
    <w:p w:rsidR="000B1315" w:rsidRDefault="000B1315" w:rsidP="000B1315">
      <w:pPr>
        <w:pStyle w:val="a8"/>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К</w:t>
      </w:r>
      <w:r w:rsidRPr="00A97F67">
        <w:rPr>
          <w:rFonts w:ascii="Times New Roman" w:eastAsia="Calibri" w:hAnsi="Times New Roman"/>
          <w:sz w:val="28"/>
          <w:szCs w:val="28"/>
          <w:lang w:eastAsia="en-US"/>
        </w:rPr>
        <w:t xml:space="preserve">луб </w:t>
      </w:r>
      <w:r>
        <w:rPr>
          <w:rFonts w:ascii="Times New Roman" w:eastAsia="Calibri" w:hAnsi="Times New Roman"/>
          <w:sz w:val="28"/>
          <w:szCs w:val="28"/>
          <w:lang w:eastAsia="en-US"/>
        </w:rPr>
        <w:t>«Т</w:t>
      </w:r>
      <w:r w:rsidRPr="00A97F67">
        <w:rPr>
          <w:rFonts w:ascii="Times New Roman" w:eastAsia="Calibri" w:hAnsi="Times New Roman"/>
          <w:sz w:val="28"/>
          <w:szCs w:val="28"/>
          <w:lang w:eastAsia="en-US"/>
        </w:rPr>
        <w:t>еатрал</w:t>
      </w:r>
      <w:r>
        <w:rPr>
          <w:rFonts w:ascii="Times New Roman" w:eastAsia="Calibri" w:hAnsi="Times New Roman"/>
          <w:sz w:val="28"/>
          <w:szCs w:val="28"/>
          <w:lang w:eastAsia="en-US"/>
        </w:rPr>
        <w:t>»;</w:t>
      </w:r>
      <w:r w:rsidRPr="00A97F67">
        <w:rPr>
          <w:rFonts w:ascii="Times New Roman" w:eastAsia="Calibri" w:hAnsi="Times New Roman"/>
          <w:sz w:val="28"/>
          <w:szCs w:val="28"/>
          <w:lang w:eastAsia="en-US"/>
        </w:rPr>
        <w:t xml:space="preserve">    </w:t>
      </w:r>
    </w:p>
    <w:p w:rsidR="000B1315" w:rsidRDefault="000B1315" w:rsidP="000B1315">
      <w:pPr>
        <w:pStyle w:val="a8"/>
        <w:ind w:left="142" w:firstLine="566"/>
        <w:jc w:val="both"/>
        <w:rPr>
          <w:rFonts w:ascii="Times New Roman" w:eastAsia="Calibri" w:hAnsi="Times New Roman"/>
          <w:sz w:val="28"/>
          <w:szCs w:val="28"/>
          <w:lang w:eastAsia="en-US"/>
        </w:rPr>
      </w:pPr>
      <w:r>
        <w:rPr>
          <w:rFonts w:ascii="Times New Roman" w:eastAsia="Calibri" w:hAnsi="Times New Roman"/>
          <w:sz w:val="28"/>
          <w:szCs w:val="28"/>
          <w:lang w:eastAsia="en-US"/>
        </w:rPr>
        <w:t>- М</w:t>
      </w:r>
      <w:r w:rsidRPr="00A97F67">
        <w:rPr>
          <w:rFonts w:ascii="Times New Roman" w:eastAsia="Calibri" w:hAnsi="Times New Roman"/>
          <w:sz w:val="28"/>
          <w:szCs w:val="28"/>
          <w:lang w:eastAsia="en-US"/>
        </w:rPr>
        <w:t xml:space="preserve">олодежный </w:t>
      </w:r>
      <w:r>
        <w:rPr>
          <w:rFonts w:ascii="Times New Roman" w:eastAsia="Calibri" w:hAnsi="Times New Roman"/>
          <w:sz w:val="28"/>
          <w:szCs w:val="28"/>
          <w:lang w:eastAsia="en-US"/>
        </w:rPr>
        <w:t>клуб «С</w:t>
      </w:r>
      <w:r w:rsidRPr="00A97F67">
        <w:rPr>
          <w:rFonts w:ascii="Times New Roman" w:eastAsia="Calibri" w:hAnsi="Times New Roman"/>
          <w:sz w:val="28"/>
          <w:szCs w:val="28"/>
          <w:lang w:eastAsia="en-US"/>
        </w:rPr>
        <w:t>емейка</w:t>
      </w:r>
      <w:r>
        <w:rPr>
          <w:rFonts w:ascii="Times New Roman" w:eastAsia="Calibri" w:hAnsi="Times New Roman"/>
          <w:sz w:val="28"/>
          <w:szCs w:val="28"/>
          <w:lang w:eastAsia="en-US"/>
        </w:rPr>
        <w:t>»;</w:t>
      </w:r>
    </w:p>
    <w:p w:rsidR="000B1315" w:rsidRDefault="000B1315" w:rsidP="000B1315">
      <w:pPr>
        <w:pStyle w:val="a8"/>
        <w:ind w:left="142" w:firstLine="566"/>
        <w:jc w:val="both"/>
        <w:rPr>
          <w:rFonts w:ascii="Times New Roman" w:hAnsi="Times New Roman"/>
          <w:sz w:val="28"/>
          <w:szCs w:val="28"/>
        </w:rPr>
      </w:pPr>
      <w:r>
        <w:rPr>
          <w:rFonts w:ascii="Times New Roman" w:eastAsia="Calibri" w:hAnsi="Times New Roman"/>
          <w:sz w:val="28"/>
          <w:szCs w:val="28"/>
          <w:lang w:eastAsia="en-US"/>
        </w:rPr>
        <w:t xml:space="preserve">- </w:t>
      </w:r>
      <w:r>
        <w:rPr>
          <w:rFonts w:ascii="Times New Roman" w:hAnsi="Times New Roman"/>
          <w:sz w:val="28"/>
          <w:szCs w:val="28"/>
        </w:rPr>
        <w:t>К</w:t>
      </w:r>
      <w:r w:rsidRPr="00E57D69">
        <w:rPr>
          <w:rFonts w:ascii="Times New Roman" w:hAnsi="Times New Roman"/>
          <w:sz w:val="28"/>
          <w:szCs w:val="28"/>
        </w:rPr>
        <w:t>луб «Робототехника»</w:t>
      </w:r>
      <w:r>
        <w:rPr>
          <w:rFonts w:ascii="Times New Roman" w:hAnsi="Times New Roman"/>
          <w:sz w:val="28"/>
          <w:szCs w:val="28"/>
        </w:rPr>
        <w:t>;</w:t>
      </w:r>
    </w:p>
    <w:p w:rsidR="000B1315" w:rsidRPr="00097B64" w:rsidRDefault="000B1315" w:rsidP="000B1315">
      <w:pPr>
        <w:pStyle w:val="a8"/>
        <w:jc w:val="both"/>
        <w:rPr>
          <w:rFonts w:ascii="Times New Roman" w:eastAsia="Calibri" w:hAnsi="Times New Roman"/>
          <w:sz w:val="28"/>
          <w:szCs w:val="28"/>
          <w:lang w:eastAsia="en-US"/>
        </w:rPr>
      </w:pPr>
      <w:r w:rsidRPr="00E743C1">
        <w:rPr>
          <w:rFonts w:ascii="Times New Roman" w:hAnsi="Times New Roman"/>
          <w:b/>
          <w:sz w:val="28"/>
          <w:szCs w:val="28"/>
        </w:rPr>
        <w:t xml:space="preserve">Томинский </w:t>
      </w:r>
      <w:r>
        <w:rPr>
          <w:rFonts w:ascii="Times New Roman" w:hAnsi="Times New Roman"/>
          <w:b/>
          <w:color w:val="000000"/>
          <w:sz w:val="28"/>
          <w:szCs w:val="28"/>
        </w:rPr>
        <w:t xml:space="preserve">сельском доме культуры </w:t>
      </w:r>
      <w:r>
        <w:rPr>
          <w:rFonts w:ascii="Times New Roman" w:hAnsi="Times New Roman"/>
          <w:sz w:val="28"/>
          <w:szCs w:val="28"/>
        </w:rPr>
        <w:t xml:space="preserve"> </w:t>
      </w:r>
    </w:p>
    <w:p w:rsidR="000B1315" w:rsidRPr="00B22DEA" w:rsidRDefault="000B1315" w:rsidP="000B1315">
      <w:pPr>
        <w:pStyle w:val="a8"/>
        <w:ind w:firstLine="708"/>
        <w:jc w:val="both"/>
        <w:rPr>
          <w:rFonts w:ascii="Times New Roman" w:hAnsi="Times New Roman"/>
          <w:sz w:val="28"/>
          <w:szCs w:val="28"/>
        </w:rPr>
      </w:pPr>
      <w:r>
        <w:rPr>
          <w:rFonts w:ascii="Times New Roman" w:hAnsi="Times New Roman"/>
          <w:sz w:val="28"/>
          <w:szCs w:val="28"/>
        </w:rPr>
        <w:t>- Вокальный ансамбль «Смайлик» (детский);</w:t>
      </w:r>
    </w:p>
    <w:p w:rsidR="000B1315" w:rsidRDefault="000B1315" w:rsidP="000B1315">
      <w:pPr>
        <w:pStyle w:val="a8"/>
        <w:jc w:val="both"/>
        <w:rPr>
          <w:rFonts w:ascii="Times New Roman" w:hAnsi="Times New Roman"/>
          <w:sz w:val="28"/>
          <w:szCs w:val="28"/>
        </w:rPr>
      </w:pPr>
      <w:r w:rsidRPr="00D60C27">
        <w:rPr>
          <w:rFonts w:ascii="Times New Roman" w:hAnsi="Times New Roman"/>
          <w:b/>
          <w:sz w:val="28"/>
          <w:szCs w:val="28"/>
        </w:rPr>
        <w:t xml:space="preserve">Кременкульский </w:t>
      </w:r>
      <w:r>
        <w:rPr>
          <w:rFonts w:ascii="Times New Roman" w:hAnsi="Times New Roman"/>
          <w:b/>
          <w:color w:val="000000"/>
          <w:sz w:val="28"/>
          <w:szCs w:val="28"/>
        </w:rPr>
        <w:t xml:space="preserve">доме культуры </w:t>
      </w:r>
      <w:r>
        <w:rPr>
          <w:rFonts w:ascii="Times New Roman" w:hAnsi="Times New Roman"/>
          <w:sz w:val="28"/>
          <w:szCs w:val="28"/>
        </w:rPr>
        <w:t xml:space="preserve">  </w:t>
      </w:r>
    </w:p>
    <w:p w:rsidR="000B1315" w:rsidRPr="00B22DEA" w:rsidRDefault="000B1315" w:rsidP="000B1315">
      <w:pPr>
        <w:pStyle w:val="a8"/>
        <w:ind w:firstLine="708"/>
        <w:jc w:val="both"/>
        <w:rPr>
          <w:rFonts w:ascii="Times New Roman" w:eastAsia="Calibri" w:hAnsi="Times New Roman"/>
          <w:b/>
          <w:sz w:val="28"/>
          <w:szCs w:val="28"/>
          <w:lang w:eastAsia="en-US"/>
        </w:rPr>
      </w:pPr>
      <w:r>
        <w:rPr>
          <w:rFonts w:ascii="Times New Roman" w:hAnsi="Times New Roman"/>
          <w:sz w:val="28"/>
          <w:szCs w:val="28"/>
        </w:rPr>
        <w:t xml:space="preserve">-эстрадный танец «Пульс» (детский); </w:t>
      </w:r>
    </w:p>
    <w:p w:rsidR="000B1315" w:rsidRDefault="000B1315" w:rsidP="000B1315">
      <w:pPr>
        <w:pStyle w:val="a8"/>
        <w:jc w:val="both"/>
        <w:rPr>
          <w:rFonts w:ascii="Times New Roman" w:hAnsi="Times New Roman"/>
          <w:sz w:val="28"/>
          <w:szCs w:val="28"/>
        </w:rPr>
      </w:pPr>
      <w:r>
        <w:rPr>
          <w:rFonts w:ascii="Times New Roman" w:hAnsi="Times New Roman"/>
          <w:b/>
          <w:sz w:val="28"/>
          <w:szCs w:val="28"/>
        </w:rPr>
        <w:t xml:space="preserve">Районный ДК – </w:t>
      </w:r>
      <w:r w:rsidRPr="006D7534">
        <w:rPr>
          <w:rFonts w:ascii="Times New Roman" w:hAnsi="Times New Roman"/>
          <w:sz w:val="28"/>
          <w:szCs w:val="28"/>
        </w:rPr>
        <w:t xml:space="preserve">новые </w:t>
      </w:r>
      <w:r>
        <w:rPr>
          <w:rFonts w:ascii="Times New Roman" w:hAnsi="Times New Roman"/>
          <w:sz w:val="28"/>
          <w:szCs w:val="28"/>
        </w:rPr>
        <w:t xml:space="preserve">формирования: </w:t>
      </w:r>
    </w:p>
    <w:p w:rsidR="000B1315" w:rsidRDefault="000B1315" w:rsidP="000B1315">
      <w:pPr>
        <w:pStyle w:val="a8"/>
        <w:ind w:firstLine="708"/>
        <w:jc w:val="both"/>
        <w:rPr>
          <w:rFonts w:ascii="Times New Roman" w:hAnsi="Times New Roman"/>
          <w:sz w:val="28"/>
          <w:szCs w:val="28"/>
        </w:rPr>
      </w:pPr>
      <w:r>
        <w:rPr>
          <w:rFonts w:ascii="Times New Roman" w:hAnsi="Times New Roman"/>
          <w:sz w:val="28"/>
          <w:szCs w:val="28"/>
        </w:rPr>
        <w:t>- военно-туристический клуб</w:t>
      </w:r>
      <w:r w:rsidRPr="006D7534">
        <w:rPr>
          <w:rFonts w:ascii="Times New Roman" w:hAnsi="Times New Roman"/>
          <w:sz w:val="28"/>
          <w:szCs w:val="28"/>
        </w:rPr>
        <w:t xml:space="preserve"> «Перевал»</w:t>
      </w:r>
      <w:r>
        <w:rPr>
          <w:rFonts w:ascii="Times New Roman" w:hAnsi="Times New Roman"/>
          <w:sz w:val="28"/>
          <w:szCs w:val="28"/>
        </w:rPr>
        <w:t xml:space="preserve">; </w:t>
      </w:r>
    </w:p>
    <w:p w:rsidR="000B1315" w:rsidRDefault="000B1315" w:rsidP="000B1315">
      <w:pPr>
        <w:pStyle w:val="a8"/>
        <w:ind w:firstLine="708"/>
        <w:jc w:val="both"/>
        <w:rPr>
          <w:rFonts w:ascii="Times New Roman" w:hAnsi="Times New Roman"/>
          <w:sz w:val="28"/>
          <w:szCs w:val="28"/>
        </w:rPr>
      </w:pPr>
      <w:r>
        <w:rPr>
          <w:rFonts w:ascii="Times New Roman" w:hAnsi="Times New Roman"/>
          <w:sz w:val="28"/>
          <w:szCs w:val="28"/>
        </w:rPr>
        <w:t>- студия</w:t>
      </w:r>
      <w:r w:rsidRPr="006D7534">
        <w:rPr>
          <w:rFonts w:ascii="Times New Roman" w:hAnsi="Times New Roman"/>
          <w:sz w:val="28"/>
          <w:szCs w:val="28"/>
        </w:rPr>
        <w:t xml:space="preserve"> «Гитара» (д</w:t>
      </w:r>
      <w:r>
        <w:rPr>
          <w:rFonts w:ascii="Times New Roman" w:hAnsi="Times New Roman"/>
          <w:sz w:val="28"/>
          <w:szCs w:val="28"/>
        </w:rPr>
        <w:t>ля детей и взрослого населения);</w:t>
      </w:r>
      <w:r w:rsidRPr="006D7534">
        <w:rPr>
          <w:rFonts w:ascii="Times New Roman" w:hAnsi="Times New Roman"/>
          <w:sz w:val="28"/>
          <w:szCs w:val="28"/>
        </w:rPr>
        <w:t xml:space="preserve"> </w:t>
      </w:r>
    </w:p>
    <w:p w:rsidR="000B1315" w:rsidRDefault="000B1315" w:rsidP="000B1315">
      <w:pPr>
        <w:pStyle w:val="a8"/>
        <w:ind w:firstLine="708"/>
        <w:jc w:val="both"/>
        <w:rPr>
          <w:rFonts w:ascii="Times New Roman" w:hAnsi="Times New Roman"/>
          <w:sz w:val="28"/>
          <w:szCs w:val="28"/>
        </w:rPr>
      </w:pPr>
      <w:r>
        <w:rPr>
          <w:rFonts w:ascii="Times New Roman" w:hAnsi="Times New Roman"/>
          <w:sz w:val="28"/>
          <w:szCs w:val="28"/>
        </w:rPr>
        <w:t xml:space="preserve">- команда «Чирлидеры «Хаски»; </w:t>
      </w:r>
    </w:p>
    <w:p w:rsidR="000B1315" w:rsidRDefault="000B1315" w:rsidP="000B1315">
      <w:pPr>
        <w:pStyle w:val="a8"/>
        <w:ind w:left="142" w:firstLine="566"/>
        <w:jc w:val="both"/>
        <w:rPr>
          <w:rFonts w:ascii="Times New Roman" w:hAnsi="Times New Roman"/>
          <w:sz w:val="28"/>
          <w:szCs w:val="28"/>
        </w:rPr>
      </w:pPr>
      <w:r>
        <w:rPr>
          <w:rFonts w:ascii="Times New Roman" w:hAnsi="Times New Roman"/>
          <w:sz w:val="28"/>
          <w:szCs w:val="28"/>
        </w:rPr>
        <w:t>- спортивный клуб «Дзюдо» (детский, молодежный);</w:t>
      </w:r>
    </w:p>
    <w:p w:rsidR="000B1315" w:rsidRDefault="000B1315" w:rsidP="000B1315">
      <w:pPr>
        <w:pStyle w:val="a8"/>
        <w:ind w:left="142" w:firstLine="566"/>
        <w:jc w:val="both"/>
        <w:rPr>
          <w:rFonts w:ascii="Times New Roman" w:hAnsi="Times New Roman"/>
          <w:sz w:val="28"/>
          <w:szCs w:val="28"/>
        </w:rPr>
      </w:pPr>
      <w:r>
        <w:rPr>
          <w:rFonts w:ascii="Times New Roman" w:hAnsi="Times New Roman"/>
          <w:sz w:val="28"/>
          <w:szCs w:val="28"/>
        </w:rPr>
        <w:t>- клуб «Робототехника»;</w:t>
      </w:r>
    </w:p>
    <w:p w:rsidR="000B1315" w:rsidRDefault="000B1315" w:rsidP="000B1315">
      <w:pPr>
        <w:pStyle w:val="a8"/>
        <w:jc w:val="both"/>
        <w:rPr>
          <w:rFonts w:ascii="Times New Roman" w:hAnsi="Times New Roman"/>
          <w:sz w:val="28"/>
          <w:szCs w:val="28"/>
        </w:rPr>
      </w:pPr>
    </w:p>
    <w:p w:rsidR="000B1315" w:rsidRDefault="000B1315" w:rsidP="000B1315">
      <w:pPr>
        <w:pStyle w:val="a8"/>
        <w:ind w:firstLine="708"/>
        <w:jc w:val="both"/>
        <w:rPr>
          <w:rFonts w:ascii="Times New Roman" w:hAnsi="Times New Roman"/>
          <w:sz w:val="28"/>
          <w:szCs w:val="28"/>
        </w:rPr>
      </w:pPr>
      <w:r>
        <w:rPr>
          <w:rFonts w:ascii="Times New Roman" w:hAnsi="Times New Roman"/>
          <w:sz w:val="28"/>
          <w:szCs w:val="28"/>
        </w:rPr>
        <w:t xml:space="preserve">Улучшилась работа формирований и учреждения в целом в Архангельском сельском клубе, связано это со сменой руководителя. В марте 2020 года на эту </w:t>
      </w:r>
      <w:r>
        <w:rPr>
          <w:rFonts w:ascii="Times New Roman" w:hAnsi="Times New Roman"/>
          <w:sz w:val="28"/>
          <w:szCs w:val="28"/>
        </w:rPr>
        <w:lastRenderedPageBreak/>
        <w:t xml:space="preserve">должность заступил </w:t>
      </w:r>
      <w:r w:rsidRPr="00013F22">
        <w:rPr>
          <w:rFonts w:ascii="Times New Roman" w:hAnsi="Times New Roman"/>
          <w:b/>
          <w:bCs/>
          <w:sz w:val="28"/>
          <w:szCs w:val="28"/>
        </w:rPr>
        <w:t>Шурыгин Дмитрий Анатольевич</w:t>
      </w:r>
      <w:r>
        <w:rPr>
          <w:rFonts w:ascii="Times New Roman" w:hAnsi="Times New Roman"/>
          <w:sz w:val="28"/>
          <w:szCs w:val="28"/>
        </w:rPr>
        <w:t xml:space="preserve">, который ответственно подошел к работе и вышел на хороший уровень проведения онлайн работы и киносети. </w:t>
      </w:r>
    </w:p>
    <w:p w:rsidR="000B1315" w:rsidRPr="00013F22" w:rsidRDefault="000B1315" w:rsidP="000B1315">
      <w:pPr>
        <w:pStyle w:val="a8"/>
        <w:ind w:firstLine="708"/>
        <w:jc w:val="both"/>
        <w:rPr>
          <w:rFonts w:ascii="Times New Roman" w:hAnsi="Times New Roman"/>
          <w:sz w:val="28"/>
          <w:szCs w:val="28"/>
        </w:rPr>
      </w:pPr>
      <w:r>
        <w:rPr>
          <w:rFonts w:ascii="Times New Roman" w:hAnsi="Times New Roman"/>
          <w:sz w:val="28"/>
          <w:szCs w:val="28"/>
        </w:rPr>
        <w:t xml:space="preserve">Так же смена руководителя произошла в Районном доме культуры. Директором назначена </w:t>
      </w:r>
      <w:r w:rsidRPr="00013F22">
        <w:rPr>
          <w:rFonts w:ascii="Times New Roman" w:hAnsi="Times New Roman"/>
          <w:b/>
          <w:bCs/>
          <w:sz w:val="28"/>
          <w:szCs w:val="28"/>
        </w:rPr>
        <w:t>Рысина Марина Александровна</w:t>
      </w:r>
      <w:r>
        <w:rPr>
          <w:rFonts w:ascii="Times New Roman" w:hAnsi="Times New Roman"/>
          <w:sz w:val="28"/>
          <w:szCs w:val="28"/>
        </w:rPr>
        <w:t xml:space="preserve">, которая уже внесла значительный вклад в развитие культуры Сосновского района на должности художественного руководителя Районного дома культуры. </w:t>
      </w:r>
    </w:p>
    <w:p w:rsidR="000B1315" w:rsidRDefault="000B1315" w:rsidP="000B1315">
      <w:pPr>
        <w:spacing w:line="20" w:lineRule="atLeast"/>
        <w:ind w:firstLine="708"/>
        <w:jc w:val="both"/>
        <w:rPr>
          <w:sz w:val="28"/>
          <w:szCs w:val="28"/>
        </w:rPr>
      </w:pPr>
      <w:r>
        <w:rPr>
          <w:sz w:val="28"/>
          <w:szCs w:val="28"/>
        </w:rPr>
        <w:t xml:space="preserve">В Сосновском муниципальном </w:t>
      </w:r>
      <w:r w:rsidRPr="00F86D82">
        <w:rPr>
          <w:sz w:val="28"/>
          <w:szCs w:val="28"/>
        </w:rPr>
        <w:t xml:space="preserve">районе -   </w:t>
      </w:r>
      <w:r>
        <w:rPr>
          <w:sz w:val="28"/>
          <w:szCs w:val="28"/>
        </w:rPr>
        <w:t xml:space="preserve">19 (+1) </w:t>
      </w:r>
      <w:r w:rsidRPr="00A177BF">
        <w:rPr>
          <w:sz w:val="28"/>
          <w:szCs w:val="28"/>
        </w:rPr>
        <w:t>коллективов со званиями: «Заслуженный», «народный», «Обра</w:t>
      </w:r>
      <w:r>
        <w:rPr>
          <w:sz w:val="28"/>
          <w:szCs w:val="28"/>
        </w:rPr>
        <w:t xml:space="preserve">зцовый». В прошедшем году звание получил фольклорный ансамбль «Услада» Рощинского Дома культуры. Таким образом, Рощинский ДК стал, своего рода, рекордсменом по званиям: 6 званий из них: </w:t>
      </w:r>
      <w:r w:rsidRPr="00153025">
        <w:rPr>
          <w:sz w:val="28"/>
          <w:szCs w:val="28"/>
        </w:rPr>
        <w:t xml:space="preserve">5 </w:t>
      </w:r>
      <w:r>
        <w:rPr>
          <w:sz w:val="28"/>
          <w:szCs w:val="28"/>
        </w:rPr>
        <w:t>– Народных, 1 – Образцовый.</w:t>
      </w:r>
    </w:p>
    <w:p w:rsidR="000B1315" w:rsidRDefault="000B1315" w:rsidP="000B1315">
      <w:pPr>
        <w:jc w:val="both"/>
        <w:rPr>
          <w:sz w:val="28"/>
          <w:szCs w:val="28"/>
        </w:rPr>
      </w:pPr>
    </w:p>
    <w:p w:rsidR="000B1315" w:rsidRDefault="000B1315" w:rsidP="000B1315">
      <w:pPr>
        <w:jc w:val="center"/>
        <w:rPr>
          <w:b/>
          <w:sz w:val="28"/>
          <w:szCs w:val="28"/>
        </w:rPr>
      </w:pPr>
      <w:r w:rsidRPr="00153025">
        <w:rPr>
          <w:b/>
          <w:sz w:val="28"/>
          <w:szCs w:val="28"/>
        </w:rPr>
        <w:t>Работа автоклуба</w:t>
      </w:r>
    </w:p>
    <w:p w:rsidR="000B1315" w:rsidRPr="00B22DEA" w:rsidRDefault="000B1315" w:rsidP="000B1315">
      <w:pPr>
        <w:jc w:val="both"/>
        <w:rPr>
          <w:b/>
          <w:sz w:val="28"/>
          <w:szCs w:val="28"/>
        </w:rPr>
      </w:pPr>
    </w:p>
    <w:p w:rsidR="000B1315" w:rsidRDefault="000B1315" w:rsidP="000B1315">
      <w:pPr>
        <w:ind w:firstLine="708"/>
        <w:jc w:val="both"/>
        <w:rPr>
          <w:sz w:val="28"/>
          <w:szCs w:val="28"/>
        </w:rPr>
      </w:pPr>
      <w:r w:rsidRPr="001D0D51">
        <w:rPr>
          <w:sz w:val="28"/>
          <w:szCs w:val="28"/>
        </w:rPr>
        <w:t>Сосновский муниципальный район - 16 сельских п</w:t>
      </w:r>
      <w:r>
        <w:rPr>
          <w:sz w:val="28"/>
          <w:szCs w:val="28"/>
        </w:rPr>
        <w:t xml:space="preserve">оселений, в которых находятся 80 населенных пунктов, 16 населенных пунктов лишь </w:t>
      </w:r>
      <w:r w:rsidRPr="001D0D51">
        <w:rPr>
          <w:sz w:val="28"/>
          <w:szCs w:val="28"/>
        </w:rPr>
        <w:t>имеют стаци</w:t>
      </w:r>
      <w:r>
        <w:rPr>
          <w:sz w:val="28"/>
          <w:szCs w:val="28"/>
        </w:rPr>
        <w:t>онарные клубные учреждения, а 64 – не располагают таковыми</w:t>
      </w:r>
      <w:r w:rsidRPr="001D0D51">
        <w:rPr>
          <w:sz w:val="28"/>
          <w:szCs w:val="28"/>
        </w:rPr>
        <w:t>.</w:t>
      </w:r>
    </w:p>
    <w:p w:rsidR="000B1315" w:rsidRDefault="000B1315" w:rsidP="000B1315">
      <w:pPr>
        <w:pStyle w:val="a8"/>
        <w:ind w:firstLine="708"/>
        <w:jc w:val="both"/>
        <w:rPr>
          <w:rFonts w:ascii="Times New Roman" w:hAnsi="Times New Roman"/>
          <w:sz w:val="28"/>
          <w:szCs w:val="28"/>
        </w:rPr>
      </w:pPr>
      <w:r>
        <w:rPr>
          <w:rFonts w:ascii="Times New Roman" w:hAnsi="Times New Roman"/>
          <w:sz w:val="28"/>
          <w:szCs w:val="28"/>
        </w:rPr>
        <w:t>Несмотря на запреты в связи с эпидемиологической ситуацией, отделу нестационарного обслуживания населения удалось провести совместно с клубными учреждениями района массу интересных мероприятий.</w:t>
      </w:r>
    </w:p>
    <w:p w:rsidR="000B1315" w:rsidRDefault="000B1315" w:rsidP="000B1315">
      <w:pPr>
        <w:pStyle w:val="a8"/>
        <w:jc w:val="both"/>
        <w:rPr>
          <w:rFonts w:ascii="Times New Roman" w:hAnsi="Times New Roman"/>
          <w:sz w:val="28"/>
          <w:szCs w:val="28"/>
        </w:rPr>
      </w:pPr>
      <w:r>
        <w:rPr>
          <w:rFonts w:ascii="Times New Roman" w:hAnsi="Times New Roman"/>
          <w:sz w:val="28"/>
          <w:szCs w:val="28"/>
        </w:rPr>
        <w:tab/>
        <w:t xml:space="preserve">В течение 2020 года автоклуб осуществил выезды в 7 населенных пунктов, в том числе в 4 населенных пункта, не имеющих стационарных клубных учреждений. </w:t>
      </w:r>
    </w:p>
    <w:p w:rsidR="000B1315" w:rsidRPr="00326E95" w:rsidRDefault="000B1315" w:rsidP="000B1315">
      <w:pPr>
        <w:pStyle w:val="a8"/>
        <w:ind w:firstLine="708"/>
        <w:jc w:val="both"/>
        <w:rPr>
          <w:rFonts w:ascii="Times New Roman" w:hAnsi="Times New Roman"/>
          <w:sz w:val="28"/>
          <w:szCs w:val="28"/>
        </w:rPr>
      </w:pPr>
      <w:r>
        <w:rPr>
          <w:rFonts w:ascii="Times New Roman" w:hAnsi="Times New Roman"/>
          <w:sz w:val="28"/>
          <w:szCs w:val="28"/>
        </w:rPr>
        <w:t xml:space="preserve">Автоклубом проведено 18 мероприятий (- 48) с охватом посетителей (зрителей) 1 510 человек (-10 462). Такое большое снижение показателей связано с эпидемиологической ситуацией: были отменены все массовые мероприятия, в том числе «Дни села», которые являются излюбленными культурно-спортивными событиями сосновцев.  </w:t>
      </w:r>
      <w:r w:rsidRPr="00326E95">
        <w:rPr>
          <w:rFonts w:ascii="Times New Roman" w:hAnsi="Times New Roman"/>
          <w:sz w:val="28"/>
          <w:szCs w:val="28"/>
        </w:rPr>
        <w:t>Ох</w:t>
      </w:r>
      <w:r>
        <w:rPr>
          <w:rFonts w:ascii="Times New Roman" w:hAnsi="Times New Roman"/>
          <w:sz w:val="28"/>
          <w:szCs w:val="28"/>
        </w:rPr>
        <w:t>ват населения культурно-досуговым обслуживанием автоклуба составил лишь 1,2%.</w:t>
      </w:r>
    </w:p>
    <w:p w:rsidR="000B1315" w:rsidRDefault="000B1315" w:rsidP="000B1315">
      <w:pPr>
        <w:rPr>
          <w:sz w:val="28"/>
          <w:szCs w:val="28"/>
        </w:rPr>
      </w:pPr>
    </w:p>
    <w:p w:rsidR="000B1315" w:rsidRDefault="000B1315" w:rsidP="000B1315">
      <w:pPr>
        <w:rPr>
          <w:b/>
          <w:sz w:val="28"/>
          <w:szCs w:val="28"/>
        </w:rPr>
      </w:pPr>
      <w:r w:rsidRPr="00E25B2B">
        <w:rPr>
          <w:b/>
          <w:sz w:val="28"/>
          <w:szCs w:val="28"/>
        </w:rPr>
        <w:t>10.2. Развитие киносети</w:t>
      </w:r>
    </w:p>
    <w:p w:rsidR="008E362A" w:rsidRDefault="008E362A" w:rsidP="000B1315">
      <w:pPr>
        <w:rPr>
          <w:b/>
          <w:sz w:val="28"/>
          <w:szCs w:val="28"/>
        </w:rPr>
      </w:pPr>
    </w:p>
    <w:p w:rsidR="000B1315" w:rsidRPr="00BC40DF" w:rsidRDefault="000B1315" w:rsidP="000B1315">
      <w:pPr>
        <w:ind w:firstLine="708"/>
        <w:jc w:val="both"/>
        <w:rPr>
          <w:sz w:val="28"/>
          <w:szCs w:val="28"/>
        </w:rPr>
      </w:pPr>
      <w:r w:rsidRPr="00BC40DF">
        <w:rPr>
          <w:sz w:val="28"/>
          <w:szCs w:val="28"/>
        </w:rPr>
        <w:t>Развитие киносети в Сосновском муниципальном районе пр</w:t>
      </w:r>
      <w:r>
        <w:rPr>
          <w:sz w:val="28"/>
          <w:szCs w:val="28"/>
        </w:rPr>
        <w:t xml:space="preserve">иняло более стандартную форму. </w:t>
      </w:r>
      <w:r w:rsidRPr="00BC40DF">
        <w:rPr>
          <w:sz w:val="28"/>
          <w:szCs w:val="28"/>
        </w:rPr>
        <w:t>Кипоказы осуществляют 11 к</w:t>
      </w:r>
      <w:r>
        <w:rPr>
          <w:sz w:val="28"/>
          <w:szCs w:val="28"/>
        </w:rPr>
        <w:t>ультурно – досуговых учреждений -  э</w:t>
      </w:r>
      <w:r w:rsidRPr="00BC40DF">
        <w:rPr>
          <w:sz w:val="28"/>
          <w:szCs w:val="28"/>
        </w:rPr>
        <w:t xml:space="preserve">то Районный, Рощинский, Есаульский, Мирненский, Кременкульский, Полетаевский Саккуловкий, Солнечный, Султаевский, Архангельский Трубненский дома культуры. </w:t>
      </w:r>
    </w:p>
    <w:p w:rsidR="000B1315" w:rsidRPr="00BC40DF" w:rsidRDefault="000B1315" w:rsidP="000B1315">
      <w:pPr>
        <w:jc w:val="both"/>
        <w:rPr>
          <w:sz w:val="28"/>
          <w:szCs w:val="28"/>
        </w:rPr>
      </w:pPr>
      <w:r>
        <w:rPr>
          <w:sz w:val="28"/>
          <w:szCs w:val="28"/>
        </w:rPr>
        <w:t xml:space="preserve">Работники домов культуры </w:t>
      </w:r>
      <w:r w:rsidR="008E362A">
        <w:rPr>
          <w:sz w:val="28"/>
          <w:szCs w:val="28"/>
        </w:rPr>
        <w:t>в</w:t>
      </w:r>
      <w:r w:rsidR="008E362A" w:rsidRPr="00BC40DF">
        <w:rPr>
          <w:sz w:val="28"/>
          <w:szCs w:val="28"/>
        </w:rPr>
        <w:t>вели постоянный</w:t>
      </w:r>
      <w:r w:rsidRPr="00BC40DF">
        <w:rPr>
          <w:sz w:val="28"/>
          <w:szCs w:val="28"/>
        </w:rPr>
        <w:t xml:space="preserve"> график показов, что привело к постоянным посещениям даже в тех клубах, где порой срывались кинопоказы</w:t>
      </w:r>
    </w:p>
    <w:p w:rsidR="000B1315" w:rsidRDefault="000B1315" w:rsidP="000B1315">
      <w:pPr>
        <w:rPr>
          <w:sz w:val="28"/>
          <w:szCs w:val="28"/>
        </w:rPr>
      </w:pPr>
      <w:r w:rsidRPr="00BC40DF">
        <w:rPr>
          <w:sz w:val="28"/>
          <w:szCs w:val="28"/>
        </w:rPr>
        <w:t>В сравнении с 20</w:t>
      </w:r>
      <w:r>
        <w:rPr>
          <w:sz w:val="28"/>
          <w:szCs w:val="28"/>
        </w:rPr>
        <w:t>19</w:t>
      </w:r>
      <w:r w:rsidRPr="00BC40DF">
        <w:rPr>
          <w:sz w:val="28"/>
          <w:szCs w:val="28"/>
        </w:rPr>
        <w:t xml:space="preserve"> годом количество киносеансов и посетителей сравнительно уменьшилось, но не будем забывать, что свои коррективы ввел карантинный режим. Кинопоказы были запрещены в течении 5 месяцев</w:t>
      </w:r>
    </w:p>
    <w:p w:rsidR="000B1315" w:rsidRPr="00BC40DF" w:rsidRDefault="000B1315" w:rsidP="000B1315">
      <w:pPr>
        <w:rPr>
          <w:sz w:val="28"/>
          <w:szCs w:val="28"/>
        </w:rPr>
      </w:pPr>
    </w:p>
    <w:tbl>
      <w:tblPr>
        <w:tblStyle w:val="a6"/>
        <w:tblW w:w="0" w:type="auto"/>
        <w:jc w:val="center"/>
        <w:tblLayout w:type="fixed"/>
        <w:tblLook w:val="04A0" w:firstRow="1" w:lastRow="0" w:firstColumn="1" w:lastColumn="0" w:noHBand="0" w:noVBand="1"/>
      </w:tblPr>
      <w:tblGrid>
        <w:gridCol w:w="1557"/>
        <w:gridCol w:w="1557"/>
        <w:gridCol w:w="1557"/>
        <w:gridCol w:w="1558"/>
      </w:tblGrid>
      <w:tr w:rsidR="000B1315" w:rsidRPr="00BC40DF" w:rsidTr="000B1315">
        <w:trPr>
          <w:jc w:val="center"/>
        </w:trPr>
        <w:tc>
          <w:tcPr>
            <w:tcW w:w="1557" w:type="dxa"/>
          </w:tcPr>
          <w:p w:rsidR="000B1315" w:rsidRPr="00BC40DF" w:rsidRDefault="000B1315" w:rsidP="000B1315">
            <w:pPr>
              <w:rPr>
                <w:sz w:val="28"/>
                <w:szCs w:val="28"/>
              </w:rPr>
            </w:pPr>
            <w:r w:rsidRPr="00BC40DF">
              <w:rPr>
                <w:sz w:val="28"/>
                <w:szCs w:val="28"/>
              </w:rPr>
              <w:lastRenderedPageBreak/>
              <w:t>Год</w:t>
            </w:r>
          </w:p>
        </w:tc>
        <w:tc>
          <w:tcPr>
            <w:tcW w:w="1557" w:type="dxa"/>
          </w:tcPr>
          <w:p w:rsidR="000B1315" w:rsidRPr="00BC40DF" w:rsidRDefault="000B1315" w:rsidP="000B1315">
            <w:pPr>
              <w:rPr>
                <w:sz w:val="28"/>
                <w:szCs w:val="28"/>
              </w:rPr>
            </w:pPr>
            <w:r w:rsidRPr="00BC40DF">
              <w:rPr>
                <w:sz w:val="28"/>
                <w:szCs w:val="28"/>
              </w:rPr>
              <w:t xml:space="preserve">Количество киносеансов </w:t>
            </w:r>
          </w:p>
        </w:tc>
        <w:tc>
          <w:tcPr>
            <w:tcW w:w="1557" w:type="dxa"/>
          </w:tcPr>
          <w:p w:rsidR="000B1315" w:rsidRPr="00BC40DF" w:rsidRDefault="000B1315" w:rsidP="000B1315">
            <w:pPr>
              <w:rPr>
                <w:sz w:val="28"/>
                <w:szCs w:val="28"/>
              </w:rPr>
            </w:pPr>
            <w:r w:rsidRPr="00BC40DF">
              <w:rPr>
                <w:sz w:val="28"/>
                <w:szCs w:val="28"/>
              </w:rPr>
              <w:t xml:space="preserve">Число посетителей </w:t>
            </w:r>
          </w:p>
        </w:tc>
        <w:tc>
          <w:tcPr>
            <w:tcW w:w="1558" w:type="dxa"/>
          </w:tcPr>
          <w:p w:rsidR="000B1315" w:rsidRPr="00BC40DF" w:rsidRDefault="000B1315" w:rsidP="000B1315">
            <w:pPr>
              <w:rPr>
                <w:sz w:val="28"/>
                <w:szCs w:val="28"/>
              </w:rPr>
            </w:pPr>
            <w:r w:rsidRPr="00BC40DF">
              <w:rPr>
                <w:sz w:val="28"/>
                <w:szCs w:val="28"/>
              </w:rPr>
              <w:t>Валовый сбор</w:t>
            </w:r>
          </w:p>
        </w:tc>
      </w:tr>
      <w:tr w:rsidR="000B1315" w:rsidRPr="00BC40DF" w:rsidTr="000B1315">
        <w:trPr>
          <w:jc w:val="center"/>
        </w:trPr>
        <w:tc>
          <w:tcPr>
            <w:tcW w:w="1557" w:type="dxa"/>
          </w:tcPr>
          <w:p w:rsidR="000B1315" w:rsidRPr="00BC40DF" w:rsidRDefault="000B1315" w:rsidP="000B1315">
            <w:pPr>
              <w:rPr>
                <w:sz w:val="28"/>
                <w:szCs w:val="28"/>
              </w:rPr>
            </w:pPr>
            <w:r w:rsidRPr="00BC40DF">
              <w:rPr>
                <w:sz w:val="28"/>
                <w:szCs w:val="28"/>
              </w:rPr>
              <w:t>2018</w:t>
            </w:r>
          </w:p>
        </w:tc>
        <w:tc>
          <w:tcPr>
            <w:tcW w:w="1557" w:type="dxa"/>
          </w:tcPr>
          <w:p w:rsidR="000B1315" w:rsidRPr="00BC40DF" w:rsidRDefault="000B1315" w:rsidP="000B1315">
            <w:pPr>
              <w:rPr>
                <w:sz w:val="28"/>
                <w:szCs w:val="28"/>
              </w:rPr>
            </w:pPr>
            <w:r w:rsidRPr="00BC40DF">
              <w:rPr>
                <w:sz w:val="28"/>
                <w:szCs w:val="28"/>
              </w:rPr>
              <w:t>273</w:t>
            </w:r>
          </w:p>
        </w:tc>
        <w:tc>
          <w:tcPr>
            <w:tcW w:w="1557" w:type="dxa"/>
          </w:tcPr>
          <w:p w:rsidR="000B1315" w:rsidRPr="00BC40DF" w:rsidRDefault="000B1315" w:rsidP="000B1315">
            <w:pPr>
              <w:rPr>
                <w:sz w:val="28"/>
                <w:szCs w:val="28"/>
              </w:rPr>
            </w:pPr>
            <w:r w:rsidRPr="00BC40DF">
              <w:rPr>
                <w:sz w:val="28"/>
                <w:szCs w:val="28"/>
              </w:rPr>
              <w:t>7</w:t>
            </w:r>
            <w:r>
              <w:rPr>
                <w:sz w:val="28"/>
                <w:szCs w:val="28"/>
              </w:rPr>
              <w:t xml:space="preserve"> </w:t>
            </w:r>
            <w:r w:rsidRPr="00BC40DF">
              <w:rPr>
                <w:sz w:val="28"/>
                <w:szCs w:val="28"/>
              </w:rPr>
              <w:t>606</w:t>
            </w:r>
          </w:p>
        </w:tc>
        <w:tc>
          <w:tcPr>
            <w:tcW w:w="1558" w:type="dxa"/>
          </w:tcPr>
          <w:p w:rsidR="000B1315" w:rsidRPr="00BC40DF" w:rsidRDefault="000B1315" w:rsidP="000B1315">
            <w:pPr>
              <w:rPr>
                <w:sz w:val="28"/>
                <w:szCs w:val="28"/>
              </w:rPr>
            </w:pPr>
            <w:r w:rsidRPr="00BC40DF">
              <w:rPr>
                <w:sz w:val="28"/>
                <w:szCs w:val="28"/>
              </w:rPr>
              <w:t>195</w:t>
            </w:r>
            <w:r>
              <w:rPr>
                <w:sz w:val="28"/>
                <w:szCs w:val="28"/>
              </w:rPr>
              <w:t xml:space="preserve"> </w:t>
            </w:r>
            <w:r w:rsidRPr="00BC40DF">
              <w:rPr>
                <w:sz w:val="28"/>
                <w:szCs w:val="28"/>
              </w:rPr>
              <w:t>410</w:t>
            </w:r>
          </w:p>
        </w:tc>
      </w:tr>
      <w:tr w:rsidR="000B1315" w:rsidRPr="00BC40DF" w:rsidTr="000B1315">
        <w:trPr>
          <w:jc w:val="center"/>
        </w:trPr>
        <w:tc>
          <w:tcPr>
            <w:tcW w:w="1557" w:type="dxa"/>
          </w:tcPr>
          <w:p w:rsidR="000B1315" w:rsidRPr="00BC40DF" w:rsidRDefault="000B1315" w:rsidP="000B1315">
            <w:pPr>
              <w:rPr>
                <w:sz w:val="28"/>
                <w:szCs w:val="28"/>
              </w:rPr>
            </w:pPr>
            <w:r w:rsidRPr="00BC40DF">
              <w:rPr>
                <w:sz w:val="28"/>
                <w:szCs w:val="28"/>
              </w:rPr>
              <w:t>2019</w:t>
            </w:r>
          </w:p>
        </w:tc>
        <w:tc>
          <w:tcPr>
            <w:tcW w:w="1557" w:type="dxa"/>
          </w:tcPr>
          <w:p w:rsidR="000B1315" w:rsidRPr="00BC40DF" w:rsidRDefault="000B1315" w:rsidP="000B1315">
            <w:pPr>
              <w:rPr>
                <w:sz w:val="28"/>
                <w:szCs w:val="28"/>
              </w:rPr>
            </w:pPr>
            <w:r w:rsidRPr="00BC40DF">
              <w:rPr>
                <w:sz w:val="28"/>
                <w:szCs w:val="28"/>
              </w:rPr>
              <w:t xml:space="preserve">281 </w:t>
            </w:r>
          </w:p>
        </w:tc>
        <w:tc>
          <w:tcPr>
            <w:tcW w:w="1557" w:type="dxa"/>
          </w:tcPr>
          <w:p w:rsidR="000B1315" w:rsidRPr="00BC40DF" w:rsidRDefault="000B1315" w:rsidP="000B1315">
            <w:pPr>
              <w:rPr>
                <w:sz w:val="28"/>
                <w:szCs w:val="28"/>
              </w:rPr>
            </w:pPr>
            <w:r w:rsidRPr="00BC40DF">
              <w:rPr>
                <w:sz w:val="28"/>
                <w:szCs w:val="28"/>
              </w:rPr>
              <w:t>6</w:t>
            </w:r>
            <w:r>
              <w:rPr>
                <w:sz w:val="28"/>
                <w:szCs w:val="28"/>
              </w:rPr>
              <w:t xml:space="preserve"> </w:t>
            </w:r>
            <w:r w:rsidRPr="00BC40DF">
              <w:rPr>
                <w:sz w:val="28"/>
                <w:szCs w:val="28"/>
              </w:rPr>
              <w:t>708</w:t>
            </w:r>
          </w:p>
        </w:tc>
        <w:tc>
          <w:tcPr>
            <w:tcW w:w="1558" w:type="dxa"/>
          </w:tcPr>
          <w:p w:rsidR="000B1315" w:rsidRPr="00BC40DF" w:rsidRDefault="000B1315" w:rsidP="000B1315">
            <w:pPr>
              <w:rPr>
                <w:sz w:val="28"/>
                <w:szCs w:val="28"/>
              </w:rPr>
            </w:pPr>
            <w:r w:rsidRPr="00BC40DF">
              <w:rPr>
                <w:sz w:val="28"/>
                <w:szCs w:val="28"/>
              </w:rPr>
              <w:t>166</w:t>
            </w:r>
            <w:r>
              <w:rPr>
                <w:sz w:val="28"/>
                <w:szCs w:val="28"/>
              </w:rPr>
              <w:t xml:space="preserve"> </w:t>
            </w:r>
            <w:r w:rsidRPr="00BC40DF">
              <w:rPr>
                <w:sz w:val="28"/>
                <w:szCs w:val="28"/>
              </w:rPr>
              <w:t>880</w:t>
            </w:r>
          </w:p>
        </w:tc>
      </w:tr>
      <w:tr w:rsidR="000B1315" w:rsidRPr="00BC40DF" w:rsidTr="000B1315">
        <w:trPr>
          <w:jc w:val="center"/>
        </w:trPr>
        <w:tc>
          <w:tcPr>
            <w:tcW w:w="1557" w:type="dxa"/>
          </w:tcPr>
          <w:p w:rsidR="000B1315" w:rsidRPr="00BC40DF" w:rsidRDefault="000B1315" w:rsidP="000B1315">
            <w:pPr>
              <w:rPr>
                <w:sz w:val="28"/>
                <w:szCs w:val="28"/>
              </w:rPr>
            </w:pPr>
            <w:r w:rsidRPr="00BC40DF">
              <w:rPr>
                <w:sz w:val="28"/>
                <w:szCs w:val="28"/>
              </w:rPr>
              <w:t>2020</w:t>
            </w:r>
          </w:p>
        </w:tc>
        <w:tc>
          <w:tcPr>
            <w:tcW w:w="1557" w:type="dxa"/>
          </w:tcPr>
          <w:p w:rsidR="000B1315" w:rsidRPr="00BC40DF" w:rsidRDefault="000B1315" w:rsidP="000B1315">
            <w:pPr>
              <w:rPr>
                <w:sz w:val="28"/>
                <w:szCs w:val="28"/>
              </w:rPr>
            </w:pPr>
            <w:r w:rsidRPr="00BC40DF">
              <w:rPr>
                <w:sz w:val="28"/>
                <w:szCs w:val="28"/>
              </w:rPr>
              <w:t>168</w:t>
            </w:r>
          </w:p>
        </w:tc>
        <w:tc>
          <w:tcPr>
            <w:tcW w:w="1557" w:type="dxa"/>
          </w:tcPr>
          <w:p w:rsidR="000B1315" w:rsidRPr="00BC40DF" w:rsidRDefault="000B1315" w:rsidP="000B1315">
            <w:pPr>
              <w:rPr>
                <w:sz w:val="28"/>
                <w:szCs w:val="28"/>
              </w:rPr>
            </w:pPr>
            <w:r w:rsidRPr="00BC40DF">
              <w:rPr>
                <w:sz w:val="28"/>
                <w:szCs w:val="28"/>
              </w:rPr>
              <w:t>3</w:t>
            </w:r>
            <w:r>
              <w:rPr>
                <w:sz w:val="28"/>
                <w:szCs w:val="28"/>
              </w:rPr>
              <w:t xml:space="preserve"> </w:t>
            </w:r>
            <w:r w:rsidRPr="00BC40DF">
              <w:rPr>
                <w:sz w:val="28"/>
                <w:szCs w:val="28"/>
              </w:rPr>
              <w:t>869</w:t>
            </w:r>
          </w:p>
        </w:tc>
        <w:tc>
          <w:tcPr>
            <w:tcW w:w="1558" w:type="dxa"/>
          </w:tcPr>
          <w:p w:rsidR="000B1315" w:rsidRPr="00BC40DF" w:rsidRDefault="000B1315" w:rsidP="000B1315">
            <w:pPr>
              <w:rPr>
                <w:sz w:val="28"/>
                <w:szCs w:val="28"/>
              </w:rPr>
            </w:pPr>
            <w:r w:rsidRPr="00BC40DF">
              <w:rPr>
                <w:sz w:val="28"/>
                <w:szCs w:val="28"/>
              </w:rPr>
              <w:t>74</w:t>
            </w:r>
            <w:r>
              <w:rPr>
                <w:sz w:val="28"/>
                <w:szCs w:val="28"/>
              </w:rPr>
              <w:t xml:space="preserve"> </w:t>
            </w:r>
            <w:r w:rsidRPr="00BC40DF">
              <w:rPr>
                <w:sz w:val="28"/>
                <w:szCs w:val="28"/>
              </w:rPr>
              <w:t>370</w:t>
            </w:r>
          </w:p>
        </w:tc>
      </w:tr>
    </w:tbl>
    <w:p w:rsidR="000B1315" w:rsidRPr="00BC40DF" w:rsidRDefault="000B1315" w:rsidP="000B1315">
      <w:pPr>
        <w:rPr>
          <w:sz w:val="28"/>
          <w:szCs w:val="28"/>
        </w:rPr>
      </w:pPr>
    </w:p>
    <w:p w:rsidR="000B1315" w:rsidRPr="00BC40DF" w:rsidRDefault="000B1315" w:rsidP="000B1315">
      <w:pPr>
        <w:jc w:val="both"/>
        <w:rPr>
          <w:sz w:val="28"/>
          <w:szCs w:val="28"/>
        </w:rPr>
      </w:pPr>
      <w:r w:rsidRPr="00BC40DF">
        <w:rPr>
          <w:sz w:val="28"/>
          <w:szCs w:val="28"/>
        </w:rPr>
        <w:t>Но надо отметить, что за 4 месяца работы после карантина, учреждения смогли набрать неплохой результат, даже не см</w:t>
      </w:r>
      <w:r>
        <w:rPr>
          <w:sz w:val="28"/>
          <w:szCs w:val="28"/>
        </w:rPr>
        <w:t>отря на то, что Киноцентр выдавал</w:t>
      </w:r>
      <w:r w:rsidRPr="00BC40DF">
        <w:rPr>
          <w:sz w:val="28"/>
          <w:szCs w:val="28"/>
        </w:rPr>
        <w:t xml:space="preserve"> 3-5 фильмов в месяц. Связано это с тем, что жители уже привыкли к кинопоказам, и соскучились по социализации за время карантина. </w:t>
      </w:r>
    </w:p>
    <w:p w:rsidR="000B1315" w:rsidRPr="00BC40DF" w:rsidRDefault="000B1315" w:rsidP="000B1315">
      <w:pPr>
        <w:jc w:val="both"/>
        <w:rPr>
          <w:sz w:val="28"/>
          <w:szCs w:val="28"/>
        </w:rPr>
      </w:pPr>
      <w:r w:rsidRPr="00BC40DF">
        <w:rPr>
          <w:sz w:val="28"/>
          <w:szCs w:val="28"/>
        </w:rPr>
        <w:t xml:space="preserve"> </w:t>
      </w:r>
      <w:r>
        <w:rPr>
          <w:sz w:val="28"/>
          <w:szCs w:val="28"/>
        </w:rPr>
        <w:tab/>
      </w:r>
      <w:r w:rsidRPr="00BC40DF">
        <w:rPr>
          <w:sz w:val="28"/>
          <w:szCs w:val="28"/>
        </w:rPr>
        <w:t xml:space="preserve">Новое оборудование </w:t>
      </w:r>
      <w:r>
        <w:rPr>
          <w:sz w:val="28"/>
          <w:szCs w:val="28"/>
        </w:rPr>
        <w:t>(</w:t>
      </w:r>
      <w:r w:rsidRPr="00BC40DF">
        <w:rPr>
          <w:sz w:val="28"/>
          <w:szCs w:val="28"/>
        </w:rPr>
        <w:t>проектор и экран</w:t>
      </w:r>
      <w:r>
        <w:rPr>
          <w:sz w:val="28"/>
          <w:szCs w:val="28"/>
        </w:rPr>
        <w:t>)</w:t>
      </w:r>
      <w:r w:rsidRPr="00BC40DF">
        <w:rPr>
          <w:sz w:val="28"/>
          <w:szCs w:val="28"/>
        </w:rPr>
        <w:t xml:space="preserve"> и новый</w:t>
      </w:r>
      <w:r>
        <w:rPr>
          <w:sz w:val="28"/>
          <w:szCs w:val="28"/>
        </w:rPr>
        <w:t xml:space="preserve"> зрительный</w:t>
      </w:r>
      <w:r w:rsidRPr="00BC40DF">
        <w:rPr>
          <w:sz w:val="28"/>
          <w:szCs w:val="28"/>
        </w:rPr>
        <w:t xml:space="preserve"> зал в 2020 году приобрел Есаульский дом культуры.</w:t>
      </w:r>
      <w:r>
        <w:rPr>
          <w:sz w:val="28"/>
          <w:szCs w:val="28"/>
        </w:rPr>
        <w:t xml:space="preserve"> </w:t>
      </w:r>
      <w:r w:rsidRPr="00BC40DF">
        <w:rPr>
          <w:sz w:val="28"/>
          <w:szCs w:val="28"/>
        </w:rPr>
        <w:t>В 2020 году хорошей тенденцией было проведение показов на бесплатной основе</w:t>
      </w:r>
      <w:r>
        <w:rPr>
          <w:sz w:val="28"/>
          <w:szCs w:val="28"/>
        </w:rPr>
        <w:t xml:space="preserve"> </w:t>
      </w:r>
      <w:r w:rsidRPr="00BC40DF">
        <w:rPr>
          <w:sz w:val="28"/>
          <w:szCs w:val="28"/>
        </w:rPr>
        <w:t>Лучшим</w:t>
      </w:r>
      <w:r>
        <w:rPr>
          <w:sz w:val="28"/>
          <w:szCs w:val="28"/>
        </w:rPr>
        <w:t>и по всем показателям являю</w:t>
      </w:r>
      <w:r w:rsidRPr="00BC40DF">
        <w:rPr>
          <w:sz w:val="28"/>
          <w:szCs w:val="28"/>
        </w:rPr>
        <w:t>тся Районный и Рощинский дома культуры. Самыми кассовыми по показателям посещений в этом году месяц</w:t>
      </w:r>
      <w:r>
        <w:rPr>
          <w:sz w:val="28"/>
          <w:szCs w:val="28"/>
        </w:rPr>
        <w:t>а:</w:t>
      </w:r>
      <w:r w:rsidRPr="00BC40DF">
        <w:rPr>
          <w:sz w:val="28"/>
          <w:szCs w:val="28"/>
        </w:rPr>
        <w:t xml:space="preserve"> сентябрь, октябрь и ноябрь.</w:t>
      </w:r>
    </w:p>
    <w:p w:rsidR="000B1315" w:rsidRPr="00BC40DF" w:rsidRDefault="000B1315" w:rsidP="000B1315">
      <w:pPr>
        <w:jc w:val="both"/>
        <w:rPr>
          <w:sz w:val="28"/>
          <w:szCs w:val="28"/>
        </w:rPr>
      </w:pPr>
      <w:r w:rsidRPr="00BC40DF">
        <w:rPr>
          <w:sz w:val="28"/>
          <w:szCs w:val="28"/>
        </w:rPr>
        <w:t xml:space="preserve">Хотелось бы отметить, что ежегодное участите во Всероссийской акции «Ночь кино», в этом году не состоялось, но зато </w:t>
      </w:r>
      <w:r>
        <w:rPr>
          <w:sz w:val="28"/>
          <w:szCs w:val="28"/>
        </w:rPr>
        <w:t xml:space="preserve">КДУ района </w:t>
      </w:r>
      <w:r w:rsidRPr="00BC40DF">
        <w:rPr>
          <w:sz w:val="28"/>
          <w:szCs w:val="28"/>
        </w:rPr>
        <w:t>приняли участие в фестивале ВГИК.</w:t>
      </w:r>
    </w:p>
    <w:p w:rsidR="000B1315" w:rsidRPr="00BC40DF" w:rsidRDefault="000B1315" w:rsidP="000B1315">
      <w:pPr>
        <w:ind w:firstLine="708"/>
        <w:jc w:val="both"/>
        <w:rPr>
          <w:sz w:val="28"/>
          <w:szCs w:val="28"/>
        </w:rPr>
      </w:pPr>
      <w:r w:rsidRPr="00BC40DF">
        <w:rPr>
          <w:sz w:val="28"/>
          <w:szCs w:val="28"/>
        </w:rPr>
        <w:t>В планах на 2021год улучшить показы во всех домах культуры, по возможности обновлять кинооборудование.</w:t>
      </w:r>
    </w:p>
    <w:p w:rsidR="000B1315" w:rsidRDefault="000B1315" w:rsidP="000B1315">
      <w:pPr>
        <w:rPr>
          <w:b/>
          <w:sz w:val="28"/>
          <w:szCs w:val="28"/>
        </w:rPr>
      </w:pPr>
    </w:p>
    <w:p w:rsidR="000B1315" w:rsidRDefault="000B1315" w:rsidP="000B1315">
      <w:pPr>
        <w:rPr>
          <w:b/>
          <w:sz w:val="28"/>
          <w:szCs w:val="28"/>
        </w:rPr>
      </w:pPr>
      <w:r>
        <w:rPr>
          <w:b/>
          <w:sz w:val="28"/>
          <w:szCs w:val="28"/>
        </w:rPr>
        <w:t>10.3 Развитие библиотечного дела</w:t>
      </w:r>
    </w:p>
    <w:p w:rsidR="000B1315" w:rsidRDefault="000B1315" w:rsidP="000B1315">
      <w:pPr>
        <w:ind w:firstLine="708"/>
        <w:jc w:val="both"/>
        <w:rPr>
          <w:b/>
          <w:sz w:val="28"/>
          <w:szCs w:val="28"/>
        </w:rPr>
      </w:pPr>
      <w:r>
        <w:rPr>
          <w:color w:val="000000" w:themeColor="text1"/>
          <w:sz w:val="28"/>
          <w:szCs w:val="28"/>
        </w:rPr>
        <w:t>В 2020</w:t>
      </w:r>
      <w:r w:rsidRPr="00A469CA">
        <w:rPr>
          <w:color w:val="000000" w:themeColor="text1"/>
          <w:sz w:val="28"/>
          <w:szCs w:val="28"/>
        </w:rPr>
        <w:t xml:space="preserve"> году Сосновское муниципальное казенное учреждение культуры «Межпоселенческая централизованная библи</w:t>
      </w:r>
      <w:r>
        <w:rPr>
          <w:color w:val="000000" w:themeColor="text1"/>
          <w:sz w:val="28"/>
          <w:szCs w:val="28"/>
        </w:rPr>
        <w:t xml:space="preserve">отечная система» обслужило книгой 16 476 </w:t>
      </w:r>
      <w:r w:rsidRPr="00A469CA">
        <w:rPr>
          <w:color w:val="000000" w:themeColor="text1"/>
          <w:sz w:val="28"/>
          <w:szCs w:val="28"/>
        </w:rPr>
        <w:t>человек, читатели по</w:t>
      </w:r>
      <w:r>
        <w:rPr>
          <w:color w:val="000000" w:themeColor="text1"/>
          <w:sz w:val="28"/>
          <w:szCs w:val="28"/>
        </w:rPr>
        <w:t xml:space="preserve">сетили библиотеки района </w:t>
      </w:r>
      <w:r w:rsidRPr="00B5178B">
        <w:rPr>
          <w:sz w:val="28"/>
          <w:szCs w:val="28"/>
        </w:rPr>
        <w:t>101</w:t>
      </w:r>
      <w:r>
        <w:rPr>
          <w:sz w:val="28"/>
          <w:szCs w:val="28"/>
        </w:rPr>
        <w:t xml:space="preserve"> </w:t>
      </w:r>
      <w:r w:rsidRPr="00B5178B">
        <w:rPr>
          <w:sz w:val="28"/>
          <w:szCs w:val="28"/>
        </w:rPr>
        <w:t>191</w:t>
      </w:r>
      <w:r>
        <w:rPr>
          <w:color w:val="000000" w:themeColor="text1"/>
          <w:sz w:val="28"/>
          <w:szCs w:val="28"/>
        </w:rPr>
        <w:t xml:space="preserve"> </w:t>
      </w:r>
      <w:r w:rsidRPr="00A469CA">
        <w:rPr>
          <w:color w:val="000000" w:themeColor="text1"/>
          <w:sz w:val="28"/>
          <w:szCs w:val="28"/>
        </w:rPr>
        <w:t xml:space="preserve">раз, </w:t>
      </w:r>
      <w:r>
        <w:rPr>
          <w:color w:val="000000" w:themeColor="text1"/>
          <w:sz w:val="28"/>
          <w:szCs w:val="28"/>
        </w:rPr>
        <w:t xml:space="preserve">книговыдача уменьшилась и составила </w:t>
      </w:r>
      <w:r w:rsidRPr="00B5178B">
        <w:rPr>
          <w:sz w:val="28"/>
          <w:szCs w:val="28"/>
        </w:rPr>
        <w:t>237</w:t>
      </w:r>
      <w:r>
        <w:rPr>
          <w:sz w:val="28"/>
          <w:szCs w:val="28"/>
        </w:rPr>
        <w:t xml:space="preserve"> </w:t>
      </w:r>
      <w:r w:rsidRPr="00B5178B">
        <w:rPr>
          <w:sz w:val="28"/>
          <w:szCs w:val="28"/>
        </w:rPr>
        <w:t>492</w:t>
      </w:r>
      <w:r>
        <w:rPr>
          <w:color w:val="000000" w:themeColor="text1"/>
          <w:sz w:val="28"/>
          <w:szCs w:val="28"/>
        </w:rPr>
        <w:t xml:space="preserve">, </w:t>
      </w:r>
      <w:r w:rsidRPr="00A469CA">
        <w:rPr>
          <w:color w:val="000000" w:themeColor="text1"/>
          <w:sz w:val="28"/>
          <w:szCs w:val="28"/>
        </w:rPr>
        <w:t>книжный фонд биб</w:t>
      </w:r>
      <w:r>
        <w:rPr>
          <w:color w:val="000000" w:themeColor="text1"/>
          <w:sz w:val="28"/>
          <w:szCs w:val="28"/>
        </w:rPr>
        <w:t xml:space="preserve">лиотек района составляет </w:t>
      </w:r>
      <w:r w:rsidRPr="00B5178B">
        <w:rPr>
          <w:sz w:val="28"/>
          <w:szCs w:val="28"/>
        </w:rPr>
        <w:t>211</w:t>
      </w:r>
      <w:r>
        <w:rPr>
          <w:sz w:val="28"/>
          <w:szCs w:val="28"/>
        </w:rPr>
        <w:t> </w:t>
      </w:r>
      <w:r w:rsidRPr="00B5178B">
        <w:rPr>
          <w:sz w:val="28"/>
          <w:szCs w:val="28"/>
        </w:rPr>
        <w:t>419</w:t>
      </w:r>
      <w:r w:rsidRPr="00A469CA">
        <w:rPr>
          <w:color w:val="000000" w:themeColor="text1"/>
          <w:sz w:val="28"/>
          <w:szCs w:val="28"/>
        </w:rPr>
        <w:t xml:space="preserve"> </w:t>
      </w:r>
      <w:r>
        <w:rPr>
          <w:color w:val="000000" w:themeColor="text1"/>
          <w:sz w:val="28"/>
          <w:szCs w:val="28"/>
        </w:rPr>
        <w:t xml:space="preserve">(+699) </w:t>
      </w:r>
      <w:r w:rsidRPr="00A469CA">
        <w:rPr>
          <w:color w:val="000000" w:themeColor="text1"/>
          <w:sz w:val="28"/>
          <w:szCs w:val="28"/>
        </w:rPr>
        <w:t>экземпляров.</w:t>
      </w:r>
    </w:p>
    <w:p w:rsidR="000B1315" w:rsidRDefault="000B1315" w:rsidP="000B1315">
      <w:pPr>
        <w:rPr>
          <w:b/>
          <w:sz w:val="28"/>
          <w:szCs w:val="28"/>
        </w:rPr>
      </w:pPr>
    </w:p>
    <w:p w:rsidR="000B1315" w:rsidRPr="00B5178B" w:rsidRDefault="000B1315" w:rsidP="000B1315">
      <w:pPr>
        <w:contextualSpacing/>
        <w:jc w:val="center"/>
        <w:rPr>
          <w:b/>
          <w:sz w:val="28"/>
          <w:szCs w:val="28"/>
          <w:u w:val="single"/>
        </w:rPr>
      </w:pPr>
      <w:r w:rsidRPr="00B5178B">
        <w:rPr>
          <w:b/>
          <w:sz w:val="28"/>
          <w:szCs w:val="28"/>
          <w:u w:val="single"/>
        </w:rPr>
        <w:t>Контрольные показатели работы</w:t>
      </w:r>
    </w:p>
    <w:p w:rsidR="000B1315" w:rsidRPr="00B5178B" w:rsidRDefault="000B1315" w:rsidP="000B1315">
      <w:pPr>
        <w:contextualSpacing/>
        <w:jc w:val="center"/>
        <w:rPr>
          <w:b/>
          <w:sz w:val="28"/>
          <w:szCs w:val="28"/>
          <w:u w:val="single"/>
        </w:rPr>
      </w:pPr>
      <w:r w:rsidRPr="00B5178B">
        <w:rPr>
          <w:b/>
          <w:sz w:val="28"/>
          <w:szCs w:val="28"/>
          <w:u w:val="single"/>
        </w:rPr>
        <w:t xml:space="preserve">МКУК «Межпоселенческая Централизованная библиотечная система» </w:t>
      </w:r>
    </w:p>
    <w:p w:rsidR="000B1315" w:rsidRPr="00B5178B" w:rsidRDefault="000B1315" w:rsidP="000B1315">
      <w:pPr>
        <w:contextualSpacing/>
        <w:jc w:val="center"/>
        <w:rPr>
          <w:b/>
          <w:sz w:val="28"/>
          <w:szCs w:val="28"/>
          <w:u w:val="single"/>
        </w:rPr>
      </w:pP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1920"/>
        <w:gridCol w:w="1689"/>
      </w:tblGrid>
      <w:tr w:rsidR="000B1315" w:rsidRPr="00B5178B" w:rsidTr="000B1315">
        <w:tc>
          <w:tcPr>
            <w:tcW w:w="4111" w:type="dxa"/>
            <w:shd w:val="clear" w:color="auto" w:fill="auto"/>
            <w:vAlign w:val="center"/>
          </w:tcPr>
          <w:p w:rsidR="000B1315" w:rsidRPr="00B5178B" w:rsidRDefault="000B1315" w:rsidP="000B1315">
            <w:pPr>
              <w:contextualSpacing/>
              <w:rPr>
                <w:sz w:val="28"/>
                <w:szCs w:val="28"/>
              </w:rPr>
            </w:pPr>
            <w:r w:rsidRPr="00B5178B">
              <w:rPr>
                <w:sz w:val="28"/>
                <w:szCs w:val="28"/>
              </w:rPr>
              <w:t>Показатели</w:t>
            </w:r>
          </w:p>
        </w:tc>
        <w:tc>
          <w:tcPr>
            <w:tcW w:w="1843" w:type="dxa"/>
            <w:vAlign w:val="center"/>
          </w:tcPr>
          <w:p w:rsidR="000B1315" w:rsidRPr="00B5178B" w:rsidRDefault="000B1315" w:rsidP="000B1315">
            <w:pPr>
              <w:contextualSpacing/>
              <w:jc w:val="center"/>
              <w:rPr>
                <w:b/>
                <w:bCs/>
              </w:rPr>
            </w:pPr>
            <w:r w:rsidRPr="00B5178B">
              <w:rPr>
                <w:b/>
                <w:bCs/>
              </w:rPr>
              <w:t>2018</w:t>
            </w:r>
          </w:p>
        </w:tc>
        <w:tc>
          <w:tcPr>
            <w:tcW w:w="1920" w:type="dxa"/>
            <w:vAlign w:val="center"/>
          </w:tcPr>
          <w:p w:rsidR="000B1315" w:rsidRPr="00B5178B" w:rsidRDefault="000B1315" w:rsidP="000B1315">
            <w:pPr>
              <w:contextualSpacing/>
              <w:jc w:val="center"/>
              <w:rPr>
                <w:b/>
                <w:bCs/>
              </w:rPr>
            </w:pPr>
            <w:r w:rsidRPr="00B5178B">
              <w:rPr>
                <w:b/>
                <w:bCs/>
              </w:rPr>
              <w:t>2019</w:t>
            </w:r>
          </w:p>
        </w:tc>
        <w:tc>
          <w:tcPr>
            <w:tcW w:w="1689" w:type="dxa"/>
            <w:shd w:val="clear" w:color="auto" w:fill="auto"/>
            <w:vAlign w:val="center"/>
          </w:tcPr>
          <w:p w:rsidR="000B1315" w:rsidRPr="00B5178B" w:rsidRDefault="000B1315" w:rsidP="000B1315">
            <w:pPr>
              <w:contextualSpacing/>
              <w:jc w:val="center"/>
              <w:rPr>
                <w:b/>
                <w:bCs/>
              </w:rPr>
            </w:pPr>
            <w:r w:rsidRPr="00B5178B">
              <w:rPr>
                <w:b/>
                <w:bCs/>
              </w:rPr>
              <w:t>2020</w:t>
            </w:r>
          </w:p>
        </w:tc>
      </w:tr>
      <w:tr w:rsidR="000B1315" w:rsidRPr="00B5178B" w:rsidTr="000B1315">
        <w:tc>
          <w:tcPr>
            <w:tcW w:w="4111" w:type="dxa"/>
            <w:shd w:val="clear" w:color="auto" w:fill="auto"/>
            <w:vAlign w:val="center"/>
          </w:tcPr>
          <w:p w:rsidR="000B1315" w:rsidRPr="00B5178B" w:rsidRDefault="000B1315" w:rsidP="000B1315">
            <w:pPr>
              <w:contextualSpacing/>
              <w:rPr>
                <w:sz w:val="28"/>
                <w:szCs w:val="28"/>
              </w:rPr>
            </w:pPr>
            <w:r w:rsidRPr="00B5178B">
              <w:rPr>
                <w:sz w:val="28"/>
                <w:szCs w:val="28"/>
              </w:rPr>
              <w:t>Читатели</w:t>
            </w:r>
          </w:p>
        </w:tc>
        <w:tc>
          <w:tcPr>
            <w:tcW w:w="1843" w:type="dxa"/>
            <w:vAlign w:val="center"/>
          </w:tcPr>
          <w:p w:rsidR="000B1315" w:rsidRPr="00B5178B" w:rsidRDefault="000B1315" w:rsidP="000B1315">
            <w:pPr>
              <w:contextualSpacing/>
              <w:jc w:val="center"/>
              <w:rPr>
                <w:sz w:val="28"/>
                <w:szCs w:val="28"/>
              </w:rPr>
            </w:pPr>
            <w:r w:rsidRPr="00B5178B">
              <w:rPr>
                <w:sz w:val="28"/>
                <w:szCs w:val="28"/>
              </w:rPr>
              <w:t>18 985</w:t>
            </w:r>
          </w:p>
        </w:tc>
        <w:tc>
          <w:tcPr>
            <w:tcW w:w="1920" w:type="dxa"/>
            <w:vAlign w:val="center"/>
          </w:tcPr>
          <w:p w:rsidR="000B1315" w:rsidRPr="00B5178B" w:rsidRDefault="000B1315" w:rsidP="000B1315">
            <w:pPr>
              <w:contextualSpacing/>
              <w:jc w:val="center"/>
              <w:rPr>
                <w:sz w:val="28"/>
                <w:szCs w:val="28"/>
              </w:rPr>
            </w:pPr>
            <w:r w:rsidRPr="00B5178B">
              <w:rPr>
                <w:sz w:val="28"/>
                <w:szCs w:val="28"/>
              </w:rPr>
              <w:t>19 296</w:t>
            </w:r>
          </w:p>
        </w:tc>
        <w:tc>
          <w:tcPr>
            <w:tcW w:w="1689" w:type="dxa"/>
            <w:shd w:val="clear" w:color="auto" w:fill="auto"/>
            <w:vAlign w:val="center"/>
          </w:tcPr>
          <w:p w:rsidR="000B1315" w:rsidRPr="00B5178B" w:rsidRDefault="000B1315" w:rsidP="000B1315">
            <w:pPr>
              <w:contextualSpacing/>
              <w:jc w:val="center"/>
              <w:rPr>
                <w:sz w:val="28"/>
                <w:szCs w:val="28"/>
              </w:rPr>
            </w:pPr>
            <w:r w:rsidRPr="00B5178B">
              <w:rPr>
                <w:sz w:val="28"/>
                <w:szCs w:val="28"/>
              </w:rPr>
              <w:t>16</w:t>
            </w:r>
            <w:r>
              <w:rPr>
                <w:sz w:val="28"/>
                <w:szCs w:val="28"/>
              </w:rPr>
              <w:t xml:space="preserve"> </w:t>
            </w:r>
            <w:r w:rsidRPr="00B5178B">
              <w:rPr>
                <w:sz w:val="28"/>
                <w:szCs w:val="28"/>
              </w:rPr>
              <w:t>476</w:t>
            </w:r>
          </w:p>
        </w:tc>
      </w:tr>
      <w:tr w:rsidR="000B1315" w:rsidRPr="00B5178B" w:rsidTr="000B1315">
        <w:tc>
          <w:tcPr>
            <w:tcW w:w="4111" w:type="dxa"/>
            <w:shd w:val="clear" w:color="auto" w:fill="auto"/>
            <w:vAlign w:val="center"/>
          </w:tcPr>
          <w:p w:rsidR="000B1315" w:rsidRPr="00B5178B" w:rsidRDefault="000B1315" w:rsidP="000B1315">
            <w:pPr>
              <w:contextualSpacing/>
              <w:rPr>
                <w:sz w:val="28"/>
                <w:szCs w:val="28"/>
              </w:rPr>
            </w:pPr>
            <w:r w:rsidRPr="00B5178B">
              <w:rPr>
                <w:sz w:val="28"/>
                <w:szCs w:val="28"/>
              </w:rPr>
              <w:t>Книговыдача</w:t>
            </w:r>
          </w:p>
        </w:tc>
        <w:tc>
          <w:tcPr>
            <w:tcW w:w="1843" w:type="dxa"/>
            <w:vAlign w:val="center"/>
          </w:tcPr>
          <w:p w:rsidR="000B1315" w:rsidRPr="00B5178B" w:rsidRDefault="000B1315" w:rsidP="000B1315">
            <w:pPr>
              <w:contextualSpacing/>
              <w:jc w:val="center"/>
              <w:rPr>
                <w:sz w:val="28"/>
                <w:szCs w:val="28"/>
              </w:rPr>
            </w:pPr>
            <w:r w:rsidRPr="00B5178B">
              <w:rPr>
                <w:sz w:val="28"/>
                <w:szCs w:val="28"/>
              </w:rPr>
              <w:t>357 045</w:t>
            </w:r>
          </w:p>
        </w:tc>
        <w:tc>
          <w:tcPr>
            <w:tcW w:w="1920" w:type="dxa"/>
            <w:vAlign w:val="center"/>
          </w:tcPr>
          <w:p w:rsidR="000B1315" w:rsidRPr="00B5178B" w:rsidRDefault="000B1315" w:rsidP="000B1315">
            <w:pPr>
              <w:contextualSpacing/>
              <w:jc w:val="center"/>
              <w:rPr>
                <w:sz w:val="28"/>
                <w:szCs w:val="28"/>
              </w:rPr>
            </w:pPr>
            <w:r w:rsidRPr="00B5178B">
              <w:rPr>
                <w:sz w:val="28"/>
                <w:szCs w:val="28"/>
              </w:rPr>
              <w:t>381 547</w:t>
            </w:r>
          </w:p>
        </w:tc>
        <w:tc>
          <w:tcPr>
            <w:tcW w:w="1689" w:type="dxa"/>
            <w:shd w:val="clear" w:color="auto" w:fill="auto"/>
            <w:vAlign w:val="center"/>
          </w:tcPr>
          <w:p w:rsidR="000B1315" w:rsidRPr="00B5178B" w:rsidRDefault="000B1315" w:rsidP="000B1315">
            <w:pPr>
              <w:contextualSpacing/>
              <w:jc w:val="center"/>
              <w:rPr>
                <w:sz w:val="28"/>
                <w:szCs w:val="28"/>
              </w:rPr>
            </w:pPr>
            <w:r w:rsidRPr="00B5178B">
              <w:rPr>
                <w:sz w:val="28"/>
                <w:szCs w:val="28"/>
              </w:rPr>
              <w:t>237</w:t>
            </w:r>
            <w:r>
              <w:rPr>
                <w:sz w:val="28"/>
                <w:szCs w:val="28"/>
              </w:rPr>
              <w:t xml:space="preserve"> </w:t>
            </w:r>
            <w:r w:rsidRPr="00B5178B">
              <w:rPr>
                <w:sz w:val="28"/>
                <w:szCs w:val="28"/>
              </w:rPr>
              <w:t>492</w:t>
            </w:r>
          </w:p>
        </w:tc>
      </w:tr>
      <w:tr w:rsidR="000B1315" w:rsidRPr="00B5178B" w:rsidTr="000B1315">
        <w:tc>
          <w:tcPr>
            <w:tcW w:w="4111" w:type="dxa"/>
            <w:shd w:val="clear" w:color="auto" w:fill="auto"/>
            <w:vAlign w:val="center"/>
          </w:tcPr>
          <w:p w:rsidR="000B1315" w:rsidRPr="00B5178B" w:rsidRDefault="000B1315" w:rsidP="000B1315">
            <w:pPr>
              <w:contextualSpacing/>
              <w:rPr>
                <w:sz w:val="28"/>
                <w:szCs w:val="28"/>
              </w:rPr>
            </w:pPr>
            <w:r w:rsidRPr="00B5178B">
              <w:rPr>
                <w:sz w:val="28"/>
                <w:szCs w:val="28"/>
              </w:rPr>
              <w:t>Количество посещений</w:t>
            </w:r>
          </w:p>
        </w:tc>
        <w:tc>
          <w:tcPr>
            <w:tcW w:w="1843" w:type="dxa"/>
            <w:vAlign w:val="center"/>
          </w:tcPr>
          <w:p w:rsidR="000B1315" w:rsidRPr="00B5178B" w:rsidRDefault="000B1315" w:rsidP="000B1315">
            <w:pPr>
              <w:contextualSpacing/>
              <w:jc w:val="center"/>
              <w:rPr>
                <w:sz w:val="28"/>
                <w:szCs w:val="28"/>
              </w:rPr>
            </w:pPr>
            <w:r w:rsidRPr="00B5178B">
              <w:rPr>
                <w:sz w:val="28"/>
                <w:szCs w:val="28"/>
              </w:rPr>
              <w:t>201 898</w:t>
            </w:r>
          </w:p>
        </w:tc>
        <w:tc>
          <w:tcPr>
            <w:tcW w:w="1920" w:type="dxa"/>
            <w:vAlign w:val="center"/>
          </w:tcPr>
          <w:p w:rsidR="000B1315" w:rsidRPr="00B5178B" w:rsidRDefault="000B1315" w:rsidP="000B1315">
            <w:pPr>
              <w:contextualSpacing/>
              <w:jc w:val="center"/>
              <w:rPr>
                <w:sz w:val="28"/>
                <w:szCs w:val="28"/>
              </w:rPr>
            </w:pPr>
            <w:r w:rsidRPr="00B5178B">
              <w:rPr>
                <w:sz w:val="28"/>
                <w:szCs w:val="28"/>
              </w:rPr>
              <w:t>201 913</w:t>
            </w:r>
          </w:p>
        </w:tc>
        <w:tc>
          <w:tcPr>
            <w:tcW w:w="1689" w:type="dxa"/>
            <w:shd w:val="clear" w:color="auto" w:fill="auto"/>
            <w:vAlign w:val="center"/>
          </w:tcPr>
          <w:p w:rsidR="000B1315" w:rsidRPr="00B5178B" w:rsidRDefault="000B1315" w:rsidP="000B1315">
            <w:pPr>
              <w:contextualSpacing/>
              <w:jc w:val="center"/>
              <w:rPr>
                <w:sz w:val="28"/>
                <w:szCs w:val="28"/>
              </w:rPr>
            </w:pPr>
            <w:r w:rsidRPr="00B5178B">
              <w:rPr>
                <w:sz w:val="28"/>
                <w:szCs w:val="28"/>
              </w:rPr>
              <w:t>101</w:t>
            </w:r>
            <w:r>
              <w:rPr>
                <w:sz w:val="28"/>
                <w:szCs w:val="28"/>
              </w:rPr>
              <w:t xml:space="preserve"> </w:t>
            </w:r>
            <w:r w:rsidRPr="00B5178B">
              <w:rPr>
                <w:sz w:val="28"/>
                <w:szCs w:val="28"/>
              </w:rPr>
              <w:t>191</w:t>
            </w:r>
          </w:p>
        </w:tc>
      </w:tr>
      <w:tr w:rsidR="000B1315" w:rsidRPr="00B5178B" w:rsidTr="000B1315">
        <w:tc>
          <w:tcPr>
            <w:tcW w:w="4111" w:type="dxa"/>
            <w:shd w:val="clear" w:color="auto" w:fill="auto"/>
            <w:vAlign w:val="center"/>
          </w:tcPr>
          <w:p w:rsidR="000B1315" w:rsidRPr="00B5178B" w:rsidRDefault="000B1315" w:rsidP="000B1315">
            <w:pPr>
              <w:contextualSpacing/>
              <w:rPr>
                <w:sz w:val="28"/>
                <w:szCs w:val="28"/>
              </w:rPr>
            </w:pPr>
            <w:r w:rsidRPr="00B5178B">
              <w:rPr>
                <w:sz w:val="28"/>
                <w:szCs w:val="28"/>
              </w:rPr>
              <w:t>Книжный фонд</w:t>
            </w:r>
          </w:p>
        </w:tc>
        <w:tc>
          <w:tcPr>
            <w:tcW w:w="1843" w:type="dxa"/>
            <w:vAlign w:val="center"/>
          </w:tcPr>
          <w:p w:rsidR="000B1315" w:rsidRPr="00B5178B" w:rsidRDefault="000B1315" w:rsidP="000B1315">
            <w:pPr>
              <w:contextualSpacing/>
              <w:jc w:val="center"/>
              <w:rPr>
                <w:sz w:val="28"/>
                <w:szCs w:val="28"/>
              </w:rPr>
            </w:pPr>
            <w:r w:rsidRPr="00B5178B">
              <w:rPr>
                <w:sz w:val="28"/>
                <w:szCs w:val="28"/>
              </w:rPr>
              <w:t>204 388</w:t>
            </w:r>
          </w:p>
        </w:tc>
        <w:tc>
          <w:tcPr>
            <w:tcW w:w="1920" w:type="dxa"/>
            <w:vAlign w:val="center"/>
          </w:tcPr>
          <w:p w:rsidR="000B1315" w:rsidRPr="00B5178B" w:rsidRDefault="000B1315" w:rsidP="000B1315">
            <w:pPr>
              <w:contextualSpacing/>
              <w:jc w:val="center"/>
              <w:rPr>
                <w:sz w:val="28"/>
                <w:szCs w:val="28"/>
              </w:rPr>
            </w:pPr>
            <w:r w:rsidRPr="00B5178B">
              <w:rPr>
                <w:sz w:val="28"/>
                <w:szCs w:val="28"/>
              </w:rPr>
              <w:t>210 720</w:t>
            </w:r>
          </w:p>
        </w:tc>
        <w:tc>
          <w:tcPr>
            <w:tcW w:w="1689" w:type="dxa"/>
            <w:shd w:val="clear" w:color="auto" w:fill="auto"/>
            <w:vAlign w:val="center"/>
          </w:tcPr>
          <w:p w:rsidR="000B1315" w:rsidRPr="00B5178B" w:rsidRDefault="000B1315" w:rsidP="000B1315">
            <w:pPr>
              <w:contextualSpacing/>
              <w:jc w:val="center"/>
              <w:rPr>
                <w:sz w:val="28"/>
                <w:szCs w:val="28"/>
              </w:rPr>
            </w:pPr>
            <w:r w:rsidRPr="00B5178B">
              <w:rPr>
                <w:sz w:val="28"/>
                <w:szCs w:val="28"/>
              </w:rPr>
              <w:t>211</w:t>
            </w:r>
            <w:r>
              <w:rPr>
                <w:sz w:val="28"/>
                <w:szCs w:val="28"/>
              </w:rPr>
              <w:t xml:space="preserve"> </w:t>
            </w:r>
            <w:r w:rsidRPr="00B5178B">
              <w:rPr>
                <w:sz w:val="28"/>
                <w:szCs w:val="28"/>
              </w:rPr>
              <w:t>419</w:t>
            </w:r>
          </w:p>
        </w:tc>
      </w:tr>
      <w:tr w:rsidR="000B1315" w:rsidRPr="00B5178B" w:rsidTr="000B1315">
        <w:tc>
          <w:tcPr>
            <w:tcW w:w="4111" w:type="dxa"/>
            <w:shd w:val="clear" w:color="auto" w:fill="auto"/>
            <w:vAlign w:val="center"/>
          </w:tcPr>
          <w:p w:rsidR="000B1315" w:rsidRPr="00B5178B" w:rsidRDefault="000B1315" w:rsidP="000B1315">
            <w:pPr>
              <w:contextualSpacing/>
              <w:rPr>
                <w:sz w:val="28"/>
                <w:szCs w:val="28"/>
              </w:rPr>
            </w:pPr>
            <w:r w:rsidRPr="00B5178B">
              <w:rPr>
                <w:sz w:val="28"/>
                <w:szCs w:val="28"/>
              </w:rPr>
              <w:t>Охват населения чтением (%)</w:t>
            </w:r>
          </w:p>
        </w:tc>
        <w:tc>
          <w:tcPr>
            <w:tcW w:w="1843" w:type="dxa"/>
            <w:vAlign w:val="center"/>
          </w:tcPr>
          <w:p w:rsidR="000B1315" w:rsidRPr="00B5178B" w:rsidRDefault="000B1315" w:rsidP="000B1315">
            <w:pPr>
              <w:contextualSpacing/>
              <w:jc w:val="center"/>
              <w:rPr>
                <w:sz w:val="28"/>
                <w:szCs w:val="28"/>
              </w:rPr>
            </w:pPr>
            <w:r w:rsidRPr="00B5178B">
              <w:rPr>
                <w:sz w:val="28"/>
                <w:szCs w:val="28"/>
              </w:rPr>
              <w:t>27</w:t>
            </w:r>
          </w:p>
        </w:tc>
        <w:tc>
          <w:tcPr>
            <w:tcW w:w="1920" w:type="dxa"/>
            <w:vAlign w:val="center"/>
          </w:tcPr>
          <w:p w:rsidR="000B1315" w:rsidRDefault="000B1315" w:rsidP="000B1315">
            <w:pPr>
              <w:contextualSpacing/>
              <w:rPr>
                <w:sz w:val="28"/>
                <w:szCs w:val="28"/>
              </w:rPr>
            </w:pPr>
            <w:r>
              <w:rPr>
                <w:sz w:val="28"/>
                <w:szCs w:val="28"/>
              </w:rPr>
              <w:t xml:space="preserve">          </w:t>
            </w:r>
            <w:r w:rsidRPr="00B5178B">
              <w:rPr>
                <w:sz w:val="28"/>
                <w:szCs w:val="28"/>
              </w:rPr>
              <w:t xml:space="preserve">26 </w:t>
            </w:r>
          </w:p>
          <w:p w:rsidR="000B1315" w:rsidRDefault="000B1315" w:rsidP="000B1315">
            <w:pPr>
              <w:contextualSpacing/>
              <w:jc w:val="center"/>
              <w:rPr>
                <w:sz w:val="28"/>
                <w:szCs w:val="28"/>
              </w:rPr>
            </w:pPr>
            <w:r>
              <w:rPr>
                <w:sz w:val="28"/>
                <w:szCs w:val="28"/>
              </w:rPr>
              <w:t>(население</w:t>
            </w:r>
          </w:p>
          <w:p w:rsidR="000B1315" w:rsidRPr="00B5178B" w:rsidRDefault="000B1315" w:rsidP="000B1315">
            <w:pPr>
              <w:contextualSpacing/>
              <w:jc w:val="center"/>
              <w:rPr>
                <w:sz w:val="28"/>
                <w:szCs w:val="28"/>
              </w:rPr>
            </w:pPr>
            <w:r w:rsidRPr="00B5178B">
              <w:rPr>
                <w:sz w:val="28"/>
                <w:szCs w:val="28"/>
              </w:rPr>
              <w:t>74</w:t>
            </w:r>
            <w:r>
              <w:rPr>
                <w:sz w:val="28"/>
                <w:szCs w:val="28"/>
              </w:rPr>
              <w:t xml:space="preserve"> </w:t>
            </w:r>
            <w:r w:rsidRPr="00B5178B">
              <w:rPr>
                <w:sz w:val="28"/>
                <w:szCs w:val="28"/>
              </w:rPr>
              <w:t>959)</w:t>
            </w:r>
          </w:p>
        </w:tc>
        <w:tc>
          <w:tcPr>
            <w:tcW w:w="1689" w:type="dxa"/>
            <w:shd w:val="clear" w:color="auto" w:fill="auto"/>
            <w:vAlign w:val="center"/>
          </w:tcPr>
          <w:p w:rsidR="000B1315" w:rsidRDefault="000B1315" w:rsidP="000B1315">
            <w:pPr>
              <w:contextualSpacing/>
              <w:rPr>
                <w:sz w:val="28"/>
                <w:szCs w:val="28"/>
              </w:rPr>
            </w:pPr>
            <w:r>
              <w:rPr>
                <w:sz w:val="28"/>
                <w:szCs w:val="28"/>
              </w:rPr>
              <w:t xml:space="preserve">       </w:t>
            </w:r>
            <w:r w:rsidRPr="00B5178B">
              <w:rPr>
                <w:sz w:val="28"/>
                <w:szCs w:val="28"/>
              </w:rPr>
              <w:t>20</w:t>
            </w:r>
            <w:r>
              <w:rPr>
                <w:sz w:val="28"/>
                <w:szCs w:val="28"/>
              </w:rPr>
              <w:t>,8</w:t>
            </w:r>
          </w:p>
          <w:p w:rsidR="000B1315" w:rsidRPr="00B5178B" w:rsidRDefault="000B1315" w:rsidP="000B1315">
            <w:pPr>
              <w:contextualSpacing/>
              <w:rPr>
                <w:sz w:val="28"/>
                <w:szCs w:val="28"/>
              </w:rPr>
            </w:pPr>
            <w:r>
              <w:rPr>
                <w:sz w:val="28"/>
                <w:szCs w:val="28"/>
              </w:rPr>
              <w:t>(население 79 055)</w:t>
            </w:r>
          </w:p>
        </w:tc>
      </w:tr>
    </w:tbl>
    <w:p w:rsidR="000B1315" w:rsidRPr="00B866A4" w:rsidRDefault="000B1315" w:rsidP="000B1315">
      <w:pPr>
        <w:contextualSpacing/>
        <w:rPr>
          <w:color w:val="0070C0"/>
          <w:sz w:val="28"/>
          <w:szCs w:val="28"/>
        </w:rPr>
      </w:pPr>
    </w:p>
    <w:p w:rsidR="000B1315" w:rsidRPr="00856D71" w:rsidRDefault="000B1315" w:rsidP="000B1315">
      <w:pPr>
        <w:ind w:firstLine="708"/>
        <w:contextualSpacing/>
        <w:jc w:val="both"/>
        <w:rPr>
          <w:color w:val="000000"/>
          <w:sz w:val="28"/>
          <w:szCs w:val="28"/>
        </w:rPr>
      </w:pPr>
      <w:r>
        <w:rPr>
          <w:color w:val="000000"/>
          <w:sz w:val="28"/>
          <w:szCs w:val="28"/>
        </w:rPr>
        <w:t>Количество читателей в 2020</w:t>
      </w:r>
      <w:r w:rsidRPr="00856D71">
        <w:rPr>
          <w:color w:val="000000"/>
          <w:sz w:val="28"/>
          <w:szCs w:val="28"/>
        </w:rPr>
        <w:t xml:space="preserve"> году уменьшилось на 2 820 человек, книговыдача - на 144 055 экземпляров, количество посещений - на 100 722.</w:t>
      </w:r>
    </w:p>
    <w:p w:rsidR="000B1315" w:rsidRPr="00856D71" w:rsidRDefault="000B1315" w:rsidP="000B1315">
      <w:pPr>
        <w:spacing w:line="276" w:lineRule="auto"/>
        <w:jc w:val="both"/>
        <w:rPr>
          <w:color w:val="000000"/>
          <w:sz w:val="28"/>
          <w:szCs w:val="28"/>
        </w:rPr>
      </w:pPr>
    </w:p>
    <w:p w:rsidR="000B1315" w:rsidRPr="008B3EDD" w:rsidRDefault="000B1315" w:rsidP="000B1315">
      <w:pPr>
        <w:jc w:val="center"/>
        <w:rPr>
          <w:sz w:val="28"/>
          <w:szCs w:val="28"/>
        </w:rPr>
      </w:pPr>
      <w:r w:rsidRPr="008B3EDD">
        <w:rPr>
          <w:b/>
          <w:sz w:val="28"/>
          <w:szCs w:val="28"/>
        </w:rPr>
        <w:lastRenderedPageBreak/>
        <w:t>Комплектование фонда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90"/>
        <w:gridCol w:w="1511"/>
        <w:gridCol w:w="1808"/>
        <w:gridCol w:w="2211"/>
      </w:tblGrid>
      <w:tr w:rsidR="000B1315" w:rsidRPr="008B3EDD" w:rsidTr="000B1315">
        <w:tc>
          <w:tcPr>
            <w:tcW w:w="2007" w:type="dxa"/>
            <w:shd w:val="clear" w:color="auto" w:fill="auto"/>
          </w:tcPr>
          <w:p w:rsidR="000B1315" w:rsidRPr="008B3EDD" w:rsidRDefault="000B1315" w:rsidP="000B1315">
            <w:pPr>
              <w:rPr>
                <w:sz w:val="28"/>
                <w:szCs w:val="28"/>
              </w:rPr>
            </w:pPr>
            <w:r w:rsidRPr="008B3EDD">
              <w:rPr>
                <w:sz w:val="28"/>
                <w:szCs w:val="28"/>
              </w:rPr>
              <w:t>Выделенные средства</w:t>
            </w:r>
          </w:p>
        </w:tc>
        <w:tc>
          <w:tcPr>
            <w:tcW w:w="2155" w:type="dxa"/>
            <w:shd w:val="clear" w:color="auto" w:fill="auto"/>
          </w:tcPr>
          <w:p w:rsidR="000B1315" w:rsidRPr="008B3EDD" w:rsidRDefault="000B1315" w:rsidP="000B1315">
            <w:pPr>
              <w:rPr>
                <w:sz w:val="28"/>
                <w:szCs w:val="28"/>
              </w:rPr>
            </w:pPr>
            <w:r w:rsidRPr="008B3EDD">
              <w:rPr>
                <w:sz w:val="28"/>
                <w:szCs w:val="28"/>
              </w:rPr>
              <w:t>бюджет муниципалитета</w:t>
            </w:r>
          </w:p>
        </w:tc>
        <w:tc>
          <w:tcPr>
            <w:tcW w:w="1488" w:type="dxa"/>
          </w:tcPr>
          <w:p w:rsidR="000B1315" w:rsidRPr="008B3EDD" w:rsidRDefault="000B1315" w:rsidP="000B1315">
            <w:pPr>
              <w:rPr>
                <w:sz w:val="28"/>
                <w:szCs w:val="28"/>
              </w:rPr>
            </w:pPr>
            <w:r w:rsidRPr="008B3EDD">
              <w:rPr>
                <w:sz w:val="28"/>
                <w:szCs w:val="28"/>
              </w:rPr>
              <w:t>Областной бюджет</w:t>
            </w:r>
          </w:p>
        </w:tc>
        <w:tc>
          <w:tcPr>
            <w:tcW w:w="1780" w:type="dxa"/>
            <w:shd w:val="clear" w:color="auto" w:fill="auto"/>
          </w:tcPr>
          <w:p w:rsidR="000B1315" w:rsidRPr="008B3EDD" w:rsidRDefault="000B1315" w:rsidP="000B1315">
            <w:pPr>
              <w:rPr>
                <w:sz w:val="28"/>
                <w:szCs w:val="28"/>
              </w:rPr>
            </w:pPr>
            <w:r w:rsidRPr="008B3EDD">
              <w:rPr>
                <w:sz w:val="28"/>
                <w:szCs w:val="28"/>
              </w:rPr>
              <w:t>федеральный бюджет</w:t>
            </w:r>
          </w:p>
        </w:tc>
        <w:tc>
          <w:tcPr>
            <w:tcW w:w="2175" w:type="dxa"/>
            <w:shd w:val="clear" w:color="auto" w:fill="auto"/>
          </w:tcPr>
          <w:p w:rsidR="000B1315" w:rsidRPr="008B3EDD" w:rsidRDefault="000B1315" w:rsidP="000B1315">
            <w:pPr>
              <w:rPr>
                <w:sz w:val="28"/>
                <w:szCs w:val="28"/>
              </w:rPr>
            </w:pPr>
            <w:r w:rsidRPr="008B3EDD">
              <w:rPr>
                <w:sz w:val="28"/>
                <w:szCs w:val="28"/>
              </w:rPr>
              <w:t>др. источники финансирования</w:t>
            </w:r>
          </w:p>
        </w:tc>
      </w:tr>
      <w:tr w:rsidR="000B1315" w:rsidRPr="008B3EDD" w:rsidTr="000B1315">
        <w:tc>
          <w:tcPr>
            <w:tcW w:w="2007" w:type="dxa"/>
            <w:shd w:val="clear" w:color="auto" w:fill="auto"/>
          </w:tcPr>
          <w:p w:rsidR="000B1315" w:rsidRPr="008B3EDD" w:rsidRDefault="000B1315" w:rsidP="000B1315">
            <w:pPr>
              <w:rPr>
                <w:sz w:val="28"/>
                <w:szCs w:val="28"/>
              </w:rPr>
            </w:pPr>
            <w:r w:rsidRPr="008B3EDD">
              <w:rPr>
                <w:sz w:val="28"/>
                <w:szCs w:val="28"/>
              </w:rPr>
              <w:t>на книги</w:t>
            </w:r>
          </w:p>
        </w:tc>
        <w:tc>
          <w:tcPr>
            <w:tcW w:w="2155" w:type="dxa"/>
            <w:shd w:val="clear" w:color="auto" w:fill="auto"/>
          </w:tcPr>
          <w:p w:rsidR="000B1315" w:rsidRPr="008B3EDD" w:rsidRDefault="000B1315" w:rsidP="000B1315">
            <w:pPr>
              <w:rPr>
                <w:sz w:val="28"/>
                <w:szCs w:val="28"/>
              </w:rPr>
            </w:pPr>
            <w:r>
              <w:rPr>
                <w:sz w:val="28"/>
                <w:szCs w:val="28"/>
              </w:rPr>
              <w:t>754738,50</w:t>
            </w:r>
          </w:p>
        </w:tc>
        <w:tc>
          <w:tcPr>
            <w:tcW w:w="1488" w:type="dxa"/>
          </w:tcPr>
          <w:p w:rsidR="000B1315" w:rsidRPr="008B3EDD" w:rsidRDefault="000B1315" w:rsidP="000B1315">
            <w:pPr>
              <w:rPr>
                <w:sz w:val="28"/>
                <w:szCs w:val="28"/>
              </w:rPr>
            </w:pPr>
            <w:r>
              <w:rPr>
                <w:sz w:val="28"/>
                <w:szCs w:val="28"/>
              </w:rPr>
              <w:t>-</w:t>
            </w:r>
          </w:p>
        </w:tc>
        <w:tc>
          <w:tcPr>
            <w:tcW w:w="1780" w:type="dxa"/>
            <w:shd w:val="clear" w:color="auto" w:fill="auto"/>
          </w:tcPr>
          <w:p w:rsidR="000B1315" w:rsidRPr="008B3EDD" w:rsidRDefault="000B1315" w:rsidP="000B1315">
            <w:pPr>
              <w:rPr>
                <w:sz w:val="28"/>
                <w:szCs w:val="28"/>
              </w:rPr>
            </w:pPr>
            <w:r>
              <w:rPr>
                <w:sz w:val="28"/>
                <w:szCs w:val="28"/>
              </w:rPr>
              <w:t>-</w:t>
            </w:r>
          </w:p>
        </w:tc>
        <w:tc>
          <w:tcPr>
            <w:tcW w:w="2175" w:type="dxa"/>
            <w:shd w:val="clear" w:color="auto" w:fill="auto"/>
          </w:tcPr>
          <w:p w:rsidR="000B1315" w:rsidRPr="008B3EDD" w:rsidRDefault="000B1315" w:rsidP="000B1315">
            <w:pPr>
              <w:rPr>
                <w:sz w:val="28"/>
                <w:szCs w:val="28"/>
              </w:rPr>
            </w:pPr>
            <w:r>
              <w:rPr>
                <w:sz w:val="28"/>
                <w:szCs w:val="28"/>
              </w:rPr>
              <w:t>10 625,00</w:t>
            </w:r>
          </w:p>
        </w:tc>
      </w:tr>
      <w:tr w:rsidR="000B1315" w:rsidRPr="008B3EDD" w:rsidTr="000B1315">
        <w:tc>
          <w:tcPr>
            <w:tcW w:w="2007" w:type="dxa"/>
            <w:shd w:val="clear" w:color="auto" w:fill="auto"/>
          </w:tcPr>
          <w:p w:rsidR="000B1315" w:rsidRPr="008B3EDD" w:rsidRDefault="000B1315" w:rsidP="000B1315">
            <w:pPr>
              <w:rPr>
                <w:sz w:val="28"/>
                <w:szCs w:val="28"/>
              </w:rPr>
            </w:pPr>
            <w:r w:rsidRPr="008B3EDD">
              <w:rPr>
                <w:sz w:val="28"/>
                <w:szCs w:val="28"/>
              </w:rPr>
              <w:t>на периодику</w:t>
            </w:r>
          </w:p>
        </w:tc>
        <w:tc>
          <w:tcPr>
            <w:tcW w:w="2155" w:type="dxa"/>
            <w:shd w:val="clear" w:color="auto" w:fill="auto"/>
          </w:tcPr>
          <w:p w:rsidR="000B1315" w:rsidRPr="008B3EDD" w:rsidRDefault="000B1315" w:rsidP="000B1315">
            <w:pPr>
              <w:rPr>
                <w:sz w:val="28"/>
                <w:szCs w:val="28"/>
              </w:rPr>
            </w:pPr>
            <w:r>
              <w:rPr>
                <w:sz w:val="28"/>
                <w:szCs w:val="28"/>
              </w:rPr>
              <w:t>400929,58</w:t>
            </w:r>
          </w:p>
        </w:tc>
        <w:tc>
          <w:tcPr>
            <w:tcW w:w="1488" w:type="dxa"/>
          </w:tcPr>
          <w:p w:rsidR="000B1315" w:rsidRPr="008B3EDD" w:rsidRDefault="000B1315" w:rsidP="000B1315">
            <w:pPr>
              <w:rPr>
                <w:sz w:val="28"/>
                <w:szCs w:val="28"/>
              </w:rPr>
            </w:pPr>
            <w:r>
              <w:rPr>
                <w:sz w:val="28"/>
                <w:szCs w:val="28"/>
              </w:rPr>
              <w:t>-</w:t>
            </w:r>
          </w:p>
        </w:tc>
        <w:tc>
          <w:tcPr>
            <w:tcW w:w="1780" w:type="dxa"/>
            <w:shd w:val="clear" w:color="auto" w:fill="auto"/>
          </w:tcPr>
          <w:p w:rsidR="000B1315" w:rsidRPr="008B3EDD" w:rsidRDefault="000B1315" w:rsidP="000B1315">
            <w:pPr>
              <w:rPr>
                <w:sz w:val="28"/>
                <w:szCs w:val="28"/>
              </w:rPr>
            </w:pPr>
            <w:r>
              <w:rPr>
                <w:sz w:val="28"/>
                <w:szCs w:val="28"/>
              </w:rPr>
              <w:t>-</w:t>
            </w:r>
          </w:p>
        </w:tc>
        <w:tc>
          <w:tcPr>
            <w:tcW w:w="2175" w:type="dxa"/>
            <w:shd w:val="clear" w:color="auto" w:fill="auto"/>
          </w:tcPr>
          <w:p w:rsidR="000B1315" w:rsidRPr="008B3EDD" w:rsidRDefault="000B1315" w:rsidP="000B1315">
            <w:pPr>
              <w:rPr>
                <w:sz w:val="28"/>
                <w:szCs w:val="28"/>
              </w:rPr>
            </w:pPr>
            <w:r>
              <w:rPr>
                <w:sz w:val="28"/>
                <w:szCs w:val="28"/>
              </w:rPr>
              <w:t>-</w:t>
            </w:r>
          </w:p>
        </w:tc>
      </w:tr>
      <w:tr w:rsidR="000B1315" w:rsidRPr="008B3EDD" w:rsidTr="000B1315">
        <w:tc>
          <w:tcPr>
            <w:tcW w:w="2007" w:type="dxa"/>
            <w:shd w:val="clear" w:color="auto" w:fill="auto"/>
          </w:tcPr>
          <w:p w:rsidR="000B1315" w:rsidRPr="008B3EDD" w:rsidRDefault="000B1315" w:rsidP="000B1315">
            <w:pPr>
              <w:rPr>
                <w:sz w:val="28"/>
                <w:szCs w:val="28"/>
              </w:rPr>
            </w:pPr>
            <w:r w:rsidRPr="008B3EDD">
              <w:rPr>
                <w:sz w:val="28"/>
                <w:szCs w:val="28"/>
              </w:rPr>
              <w:t>на электронные ресурсы</w:t>
            </w:r>
          </w:p>
        </w:tc>
        <w:tc>
          <w:tcPr>
            <w:tcW w:w="2155" w:type="dxa"/>
            <w:shd w:val="clear" w:color="auto" w:fill="auto"/>
          </w:tcPr>
          <w:p w:rsidR="000B1315" w:rsidRPr="008B3EDD" w:rsidRDefault="000B1315" w:rsidP="000B1315">
            <w:pPr>
              <w:rPr>
                <w:sz w:val="28"/>
                <w:szCs w:val="28"/>
              </w:rPr>
            </w:pPr>
            <w:r>
              <w:rPr>
                <w:sz w:val="28"/>
                <w:szCs w:val="28"/>
              </w:rPr>
              <w:t>5 000,00</w:t>
            </w:r>
          </w:p>
        </w:tc>
        <w:tc>
          <w:tcPr>
            <w:tcW w:w="1488" w:type="dxa"/>
          </w:tcPr>
          <w:p w:rsidR="000B1315" w:rsidRPr="008B3EDD" w:rsidRDefault="000B1315" w:rsidP="000B1315">
            <w:pPr>
              <w:rPr>
                <w:sz w:val="28"/>
                <w:szCs w:val="28"/>
              </w:rPr>
            </w:pPr>
            <w:r>
              <w:rPr>
                <w:sz w:val="28"/>
                <w:szCs w:val="28"/>
              </w:rPr>
              <w:t>-</w:t>
            </w:r>
          </w:p>
        </w:tc>
        <w:tc>
          <w:tcPr>
            <w:tcW w:w="1780" w:type="dxa"/>
            <w:shd w:val="clear" w:color="auto" w:fill="auto"/>
          </w:tcPr>
          <w:p w:rsidR="000B1315" w:rsidRPr="008B3EDD" w:rsidRDefault="000B1315" w:rsidP="000B1315">
            <w:pPr>
              <w:rPr>
                <w:sz w:val="28"/>
                <w:szCs w:val="28"/>
              </w:rPr>
            </w:pPr>
            <w:r>
              <w:rPr>
                <w:sz w:val="28"/>
                <w:szCs w:val="28"/>
              </w:rPr>
              <w:t>-</w:t>
            </w:r>
          </w:p>
        </w:tc>
        <w:tc>
          <w:tcPr>
            <w:tcW w:w="2175" w:type="dxa"/>
            <w:shd w:val="clear" w:color="auto" w:fill="auto"/>
          </w:tcPr>
          <w:p w:rsidR="000B1315" w:rsidRPr="008B3EDD" w:rsidRDefault="000B1315" w:rsidP="000B1315">
            <w:pPr>
              <w:rPr>
                <w:sz w:val="28"/>
                <w:szCs w:val="28"/>
              </w:rPr>
            </w:pPr>
            <w:r>
              <w:rPr>
                <w:sz w:val="28"/>
                <w:szCs w:val="28"/>
              </w:rPr>
              <w:t>-</w:t>
            </w:r>
          </w:p>
        </w:tc>
      </w:tr>
    </w:tbl>
    <w:p w:rsidR="000B1315" w:rsidRPr="008B3EDD" w:rsidRDefault="000B1315" w:rsidP="000B1315">
      <w:pPr>
        <w:rPr>
          <w:sz w:val="28"/>
          <w:szCs w:val="28"/>
        </w:rPr>
      </w:pPr>
    </w:p>
    <w:p w:rsidR="000B1315" w:rsidRDefault="000B1315" w:rsidP="000B1315">
      <w:pPr>
        <w:ind w:firstLine="567"/>
        <w:jc w:val="both"/>
        <w:rPr>
          <w:sz w:val="28"/>
          <w:szCs w:val="28"/>
        </w:rPr>
      </w:pPr>
      <w:r w:rsidRPr="009D5877">
        <w:rPr>
          <w:sz w:val="28"/>
          <w:szCs w:val="28"/>
        </w:rPr>
        <w:t xml:space="preserve">На </w:t>
      </w:r>
      <w:r>
        <w:rPr>
          <w:sz w:val="28"/>
          <w:szCs w:val="28"/>
        </w:rPr>
        <w:t>01.01.</w:t>
      </w:r>
      <w:r w:rsidRPr="009D5877">
        <w:rPr>
          <w:sz w:val="28"/>
          <w:szCs w:val="28"/>
        </w:rPr>
        <w:t>2020 года электронн</w:t>
      </w:r>
      <w:r>
        <w:rPr>
          <w:sz w:val="28"/>
          <w:szCs w:val="28"/>
        </w:rPr>
        <w:t>ый</w:t>
      </w:r>
      <w:r w:rsidRPr="009D5877">
        <w:rPr>
          <w:sz w:val="28"/>
          <w:szCs w:val="28"/>
        </w:rPr>
        <w:t xml:space="preserve"> каталог</w:t>
      </w:r>
      <w:r>
        <w:rPr>
          <w:sz w:val="28"/>
          <w:szCs w:val="28"/>
        </w:rPr>
        <w:t xml:space="preserve"> составил </w:t>
      </w:r>
      <w:r w:rsidRPr="009D5877">
        <w:rPr>
          <w:sz w:val="28"/>
          <w:szCs w:val="28"/>
        </w:rPr>
        <w:t>39</w:t>
      </w:r>
      <w:r>
        <w:rPr>
          <w:sz w:val="28"/>
          <w:szCs w:val="28"/>
        </w:rPr>
        <w:t xml:space="preserve"> </w:t>
      </w:r>
      <w:r w:rsidRPr="009D5877">
        <w:rPr>
          <w:sz w:val="28"/>
          <w:szCs w:val="28"/>
        </w:rPr>
        <w:t>022 записи, в отчетном году количество записей увеличилось на 3</w:t>
      </w:r>
      <w:r>
        <w:rPr>
          <w:sz w:val="28"/>
          <w:szCs w:val="28"/>
        </w:rPr>
        <w:t xml:space="preserve"> </w:t>
      </w:r>
      <w:r w:rsidRPr="009D5877">
        <w:rPr>
          <w:sz w:val="28"/>
          <w:szCs w:val="28"/>
        </w:rPr>
        <w:t xml:space="preserve">274 записи и на </w:t>
      </w:r>
      <w:r>
        <w:rPr>
          <w:sz w:val="28"/>
          <w:szCs w:val="28"/>
        </w:rPr>
        <w:t>01.01.</w:t>
      </w:r>
      <w:r w:rsidRPr="009D5877">
        <w:rPr>
          <w:sz w:val="28"/>
          <w:szCs w:val="28"/>
        </w:rPr>
        <w:t xml:space="preserve"> 2021 года электронный каталог содержит 42</w:t>
      </w:r>
      <w:r>
        <w:rPr>
          <w:sz w:val="28"/>
          <w:szCs w:val="28"/>
        </w:rPr>
        <w:t xml:space="preserve"> </w:t>
      </w:r>
      <w:r w:rsidRPr="009D5877">
        <w:rPr>
          <w:sz w:val="28"/>
          <w:szCs w:val="28"/>
        </w:rPr>
        <w:t xml:space="preserve">296 записей. </w:t>
      </w:r>
    </w:p>
    <w:p w:rsidR="000B1315" w:rsidRDefault="000B1315" w:rsidP="000B1315">
      <w:pPr>
        <w:ind w:firstLine="567"/>
        <w:jc w:val="both"/>
        <w:rPr>
          <w:sz w:val="28"/>
          <w:szCs w:val="28"/>
        </w:rPr>
      </w:pPr>
      <w:r w:rsidRPr="009D5877">
        <w:rPr>
          <w:sz w:val="28"/>
          <w:szCs w:val="28"/>
        </w:rPr>
        <w:t xml:space="preserve"> В 2020 году велось редактирование записей электронного каталога, было отредактировано 2 000 записей. Сотрудники ОКиО в своей работе используют программное обеспечение ИРБИС64+ модуль Комплектатор, модуль Каталогизатор и модуль СК-Основной фонд</w:t>
      </w:r>
      <w:r>
        <w:rPr>
          <w:sz w:val="28"/>
          <w:szCs w:val="28"/>
        </w:rPr>
        <w:t>.</w:t>
      </w:r>
    </w:p>
    <w:p w:rsidR="000B1315" w:rsidRDefault="000B1315" w:rsidP="000B1315">
      <w:pPr>
        <w:ind w:firstLine="567"/>
        <w:contextualSpacing/>
        <w:jc w:val="center"/>
        <w:rPr>
          <w:b/>
          <w:bCs/>
          <w:sz w:val="28"/>
          <w:szCs w:val="28"/>
        </w:rPr>
      </w:pPr>
    </w:p>
    <w:p w:rsidR="000B1315" w:rsidRDefault="000B1315" w:rsidP="000B1315">
      <w:pPr>
        <w:ind w:firstLine="567"/>
        <w:contextualSpacing/>
        <w:jc w:val="center"/>
        <w:rPr>
          <w:b/>
          <w:bCs/>
          <w:sz w:val="28"/>
          <w:szCs w:val="28"/>
        </w:rPr>
      </w:pPr>
      <w:r>
        <w:rPr>
          <w:b/>
          <w:bCs/>
          <w:sz w:val="28"/>
          <w:szCs w:val="28"/>
        </w:rPr>
        <w:t>Движение библиотечного фонда и о</w:t>
      </w:r>
      <w:r w:rsidRPr="00590305">
        <w:rPr>
          <w:b/>
          <w:bCs/>
          <w:sz w:val="28"/>
          <w:szCs w:val="28"/>
        </w:rPr>
        <w:t xml:space="preserve">рганизация </w:t>
      </w:r>
    </w:p>
    <w:p w:rsidR="000B1315" w:rsidRPr="00590305" w:rsidRDefault="000B1315" w:rsidP="000B1315">
      <w:pPr>
        <w:ind w:firstLine="567"/>
        <w:contextualSpacing/>
        <w:jc w:val="center"/>
        <w:rPr>
          <w:b/>
          <w:bCs/>
          <w:sz w:val="28"/>
          <w:szCs w:val="28"/>
        </w:rPr>
      </w:pPr>
      <w:r w:rsidRPr="00590305">
        <w:rPr>
          <w:b/>
          <w:bCs/>
          <w:sz w:val="28"/>
          <w:szCs w:val="28"/>
        </w:rPr>
        <w:t xml:space="preserve">комплектования книжных фондов </w:t>
      </w:r>
    </w:p>
    <w:p w:rsidR="000B1315" w:rsidRPr="005E6FC1" w:rsidRDefault="000B1315" w:rsidP="000B1315">
      <w:pPr>
        <w:ind w:firstLine="567"/>
        <w:jc w:val="both"/>
        <w:rPr>
          <w:sz w:val="28"/>
          <w:szCs w:val="28"/>
        </w:rPr>
      </w:pPr>
    </w:p>
    <w:p w:rsidR="000B1315" w:rsidRPr="009D5877" w:rsidRDefault="000B1315" w:rsidP="000B1315">
      <w:pPr>
        <w:ind w:firstLine="567"/>
        <w:contextualSpacing/>
        <w:jc w:val="both"/>
        <w:rPr>
          <w:sz w:val="28"/>
          <w:szCs w:val="28"/>
        </w:rPr>
      </w:pPr>
      <w:r w:rsidRPr="009D5877">
        <w:rPr>
          <w:sz w:val="28"/>
          <w:szCs w:val="28"/>
        </w:rPr>
        <w:t>Библиотечный фонд МКУК МЦБС на 01.01.2021 года составляет 211 420 экземпляров печатных документов. Фонд Библиотечной системы Сосновского района пополнился в 2020 году на 3</w:t>
      </w:r>
      <w:r>
        <w:rPr>
          <w:sz w:val="28"/>
          <w:szCs w:val="28"/>
        </w:rPr>
        <w:t xml:space="preserve"> </w:t>
      </w:r>
      <w:r w:rsidRPr="009D5877">
        <w:rPr>
          <w:sz w:val="28"/>
          <w:szCs w:val="28"/>
        </w:rPr>
        <w:t>113 экземпляров, также была исключена из фонда физически ветхая литература в количестве 2</w:t>
      </w:r>
      <w:r>
        <w:rPr>
          <w:sz w:val="28"/>
          <w:szCs w:val="28"/>
        </w:rPr>
        <w:t xml:space="preserve"> </w:t>
      </w:r>
      <w:r w:rsidRPr="009D5877">
        <w:rPr>
          <w:sz w:val="28"/>
          <w:szCs w:val="28"/>
        </w:rPr>
        <w:t>413 экземпляра. В 2020 году поступление в фонд МКУК МЦБС печатных изданий уменьшилось по сравнению с 2019 годом на 4</w:t>
      </w:r>
      <w:r>
        <w:rPr>
          <w:sz w:val="28"/>
          <w:szCs w:val="28"/>
        </w:rPr>
        <w:t xml:space="preserve"> </w:t>
      </w:r>
      <w:r w:rsidRPr="009D5877">
        <w:rPr>
          <w:sz w:val="28"/>
          <w:szCs w:val="28"/>
        </w:rPr>
        <w:t xml:space="preserve">765 экземпляров. </w:t>
      </w:r>
    </w:p>
    <w:p w:rsidR="000B1315" w:rsidRPr="009D5877" w:rsidRDefault="000B1315" w:rsidP="000B1315">
      <w:pPr>
        <w:ind w:firstLine="567"/>
        <w:contextualSpacing/>
        <w:jc w:val="both"/>
        <w:rPr>
          <w:sz w:val="28"/>
          <w:szCs w:val="28"/>
        </w:rPr>
      </w:pPr>
      <w:r w:rsidRPr="009D5877">
        <w:rPr>
          <w:sz w:val="28"/>
          <w:szCs w:val="28"/>
        </w:rPr>
        <w:t>Из вновь приобретенных экземпляров 68,42% составляет художественная литература, т.к. она пользуется большим спросом у читателей Сосновского района. На втором месте литература общественно-политического содержания доля которой в общем поступлении в фонд МКУК МЦБС составляет 10,38%, на третьем литературы естественно-научного содержания – 8,10%.</w:t>
      </w:r>
    </w:p>
    <w:p w:rsidR="000B1315" w:rsidRPr="009D5877" w:rsidRDefault="000B1315" w:rsidP="000B1315">
      <w:pPr>
        <w:ind w:firstLine="567"/>
        <w:contextualSpacing/>
        <w:jc w:val="both"/>
        <w:rPr>
          <w:sz w:val="28"/>
          <w:szCs w:val="28"/>
        </w:rPr>
      </w:pPr>
      <w:r w:rsidRPr="009D5877">
        <w:rPr>
          <w:sz w:val="28"/>
          <w:szCs w:val="28"/>
        </w:rPr>
        <w:t>В 2020 году среднее поступление вновь приобретенных книг на одну библиотеку Сосновского района составило 119,73 экземпляра печатных документов, уменьшившись с 293 экземпляров в 2019 г. на одну библиотеку. Поступление на 1 000 жителей также имело отрицательную динамику: в 2020 году на тысячу жителей приходится 3,1 экземпляра документов, в то время как в 2019 году на тоже количество жителей приходилось 8,04 экземпляров.</w:t>
      </w:r>
    </w:p>
    <w:p w:rsidR="000B1315" w:rsidRPr="009D5877" w:rsidRDefault="000B1315" w:rsidP="000B1315">
      <w:pPr>
        <w:ind w:firstLine="567"/>
        <w:contextualSpacing/>
        <w:jc w:val="both"/>
        <w:rPr>
          <w:sz w:val="28"/>
          <w:szCs w:val="28"/>
        </w:rPr>
      </w:pPr>
      <w:r w:rsidRPr="009D5877">
        <w:rPr>
          <w:sz w:val="28"/>
          <w:szCs w:val="28"/>
        </w:rPr>
        <w:t>Документальный фонд МКУК МЦБС увеличился на 700 экземпляров: с 210</w:t>
      </w:r>
      <w:r>
        <w:rPr>
          <w:sz w:val="28"/>
          <w:szCs w:val="28"/>
        </w:rPr>
        <w:t xml:space="preserve"> </w:t>
      </w:r>
      <w:r w:rsidRPr="009D5877">
        <w:rPr>
          <w:sz w:val="28"/>
          <w:szCs w:val="28"/>
        </w:rPr>
        <w:t>720 экземпляров в 2019 году до 211</w:t>
      </w:r>
      <w:r>
        <w:rPr>
          <w:sz w:val="28"/>
          <w:szCs w:val="28"/>
        </w:rPr>
        <w:t xml:space="preserve"> </w:t>
      </w:r>
      <w:r w:rsidRPr="009D5877">
        <w:rPr>
          <w:sz w:val="28"/>
          <w:szCs w:val="28"/>
        </w:rPr>
        <w:t>420 экземпляров в 2019 году.</w:t>
      </w:r>
    </w:p>
    <w:p w:rsidR="000B1315" w:rsidRPr="009D5877" w:rsidRDefault="000B1315" w:rsidP="000B1315">
      <w:pPr>
        <w:ind w:firstLine="567"/>
        <w:contextualSpacing/>
        <w:jc w:val="both"/>
        <w:rPr>
          <w:sz w:val="28"/>
          <w:szCs w:val="28"/>
        </w:rPr>
      </w:pPr>
      <w:r w:rsidRPr="009D5877">
        <w:rPr>
          <w:sz w:val="28"/>
          <w:szCs w:val="28"/>
        </w:rPr>
        <w:t xml:space="preserve">Основная причина выбытия – ветхость изданий. Фонд сельских библиотек состоит в основном из изданий, которым по 20-30 лет. Эти издания, особенно отдельческая литература не отвечают современному уровню развития общества, а художественная литература советского периода не интересна читателям молодежной группы. </w:t>
      </w:r>
    </w:p>
    <w:p w:rsidR="000B1315" w:rsidRPr="009D5877" w:rsidRDefault="000B1315" w:rsidP="000B1315">
      <w:pPr>
        <w:ind w:firstLine="567"/>
        <w:contextualSpacing/>
        <w:jc w:val="both"/>
        <w:rPr>
          <w:sz w:val="28"/>
          <w:szCs w:val="28"/>
        </w:rPr>
      </w:pPr>
      <w:r w:rsidRPr="009D5877">
        <w:rPr>
          <w:sz w:val="28"/>
          <w:szCs w:val="28"/>
        </w:rPr>
        <w:lastRenderedPageBreak/>
        <w:t xml:space="preserve">Обновляемость библиотечного фонда в 2020 году составила 1,47 % (3113 / 211420). Это показатель снизился в 2 раза по сравнению с 2019 годом, что вызвано уменьшением количества поступившей литературы в фонд МКУК МЦБС. </w:t>
      </w:r>
    </w:p>
    <w:p w:rsidR="000B1315" w:rsidRPr="009D5877" w:rsidRDefault="000B1315" w:rsidP="000B1315">
      <w:pPr>
        <w:ind w:firstLine="567"/>
        <w:contextualSpacing/>
        <w:jc w:val="both"/>
        <w:rPr>
          <w:sz w:val="28"/>
          <w:szCs w:val="28"/>
        </w:rPr>
      </w:pPr>
      <w:r w:rsidRPr="009D5877">
        <w:rPr>
          <w:sz w:val="28"/>
          <w:szCs w:val="28"/>
        </w:rPr>
        <w:t xml:space="preserve">Решить проблему комплектования сельских библиотек, и привлечь в них молодых читателей призвана программа «Внестационарное обслуживание населения». Благодаря «Библиобусу» читатели отдаленных населенных пунктов Сосновского района имеют возможность получить доступ к необходимой им информации и современной литературе. </w:t>
      </w:r>
    </w:p>
    <w:p w:rsidR="000B1315" w:rsidRPr="009D5877" w:rsidRDefault="000B1315" w:rsidP="000B1315">
      <w:pPr>
        <w:ind w:firstLine="567"/>
        <w:contextualSpacing/>
        <w:jc w:val="both"/>
        <w:rPr>
          <w:sz w:val="28"/>
          <w:szCs w:val="28"/>
        </w:rPr>
      </w:pPr>
      <w:r w:rsidRPr="009D5877">
        <w:rPr>
          <w:sz w:val="28"/>
          <w:szCs w:val="28"/>
        </w:rPr>
        <w:t xml:space="preserve">Документообеспеченость на одного жителя в отчетном году также имела отрицательную динамику: уменьшилась с 2,81 до 2,62 экземпляров (211420/80626/), т. е. на одного жителя Сосновского района приходится менее 3 книг. </w:t>
      </w:r>
    </w:p>
    <w:p w:rsidR="000B1315" w:rsidRPr="009D5877" w:rsidRDefault="000B1315" w:rsidP="000B1315">
      <w:pPr>
        <w:ind w:firstLine="567"/>
        <w:contextualSpacing/>
        <w:jc w:val="both"/>
        <w:rPr>
          <w:sz w:val="28"/>
          <w:szCs w:val="28"/>
        </w:rPr>
      </w:pPr>
      <w:r w:rsidRPr="009D5877">
        <w:rPr>
          <w:sz w:val="28"/>
          <w:szCs w:val="28"/>
        </w:rPr>
        <w:t>В 2020 году была закуплена краеведческая литература и литератур</w:t>
      </w:r>
      <w:r>
        <w:rPr>
          <w:sz w:val="28"/>
          <w:szCs w:val="28"/>
        </w:rPr>
        <w:t>а</w:t>
      </w:r>
      <w:r w:rsidRPr="009D5877">
        <w:rPr>
          <w:sz w:val="28"/>
          <w:szCs w:val="28"/>
        </w:rPr>
        <w:t>, изданн</w:t>
      </w:r>
      <w:r>
        <w:rPr>
          <w:sz w:val="28"/>
          <w:szCs w:val="28"/>
        </w:rPr>
        <w:t>ая</w:t>
      </w:r>
      <w:r w:rsidRPr="009D5877">
        <w:rPr>
          <w:sz w:val="28"/>
          <w:szCs w:val="28"/>
        </w:rPr>
        <w:t xml:space="preserve"> издательствами Челябинской области, литература для дошкольников, младших школьников, а также книги по школьной программе, современная художественная литература, современная отдельческая литература (экология, техника, сельское хозяйство, медицина, история, психология). Новые книги поступили </w:t>
      </w:r>
      <w:r>
        <w:rPr>
          <w:sz w:val="28"/>
          <w:szCs w:val="28"/>
        </w:rPr>
        <w:t>и в сельские библиотеки: д</w:t>
      </w:r>
      <w:r w:rsidRPr="009D5877">
        <w:rPr>
          <w:sz w:val="28"/>
          <w:szCs w:val="28"/>
        </w:rPr>
        <w:t>епутаты сельских поселений выделяли средства на комп</w:t>
      </w:r>
      <w:r>
        <w:rPr>
          <w:sz w:val="28"/>
          <w:szCs w:val="28"/>
        </w:rPr>
        <w:t xml:space="preserve">лектования библиотечных фондов в библиотеки № 9 д. Касарги, и </w:t>
      </w:r>
      <w:r w:rsidRPr="009D5877">
        <w:rPr>
          <w:sz w:val="28"/>
          <w:szCs w:val="28"/>
        </w:rPr>
        <w:t>№ 24 п. Рощино.</w:t>
      </w:r>
    </w:p>
    <w:p w:rsidR="000B1315" w:rsidRDefault="000B1315" w:rsidP="000B1315">
      <w:pPr>
        <w:ind w:firstLine="567"/>
        <w:contextualSpacing/>
        <w:jc w:val="both"/>
        <w:rPr>
          <w:sz w:val="28"/>
          <w:szCs w:val="28"/>
        </w:rPr>
      </w:pPr>
      <w:r w:rsidRPr="00EC7960">
        <w:rPr>
          <w:sz w:val="28"/>
          <w:szCs w:val="28"/>
        </w:rPr>
        <w:t>Основным источником средств на комплектование фондов в 2020 году стал местный бюджет: из него было выделено 1</w:t>
      </w:r>
      <w:r>
        <w:rPr>
          <w:sz w:val="28"/>
          <w:szCs w:val="28"/>
        </w:rPr>
        <w:t> </w:t>
      </w:r>
      <w:r w:rsidRPr="00EC7960">
        <w:rPr>
          <w:sz w:val="28"/>
          <w:szCs w:val="28"/>
        </w:rPr>
        <w:t>052</w:t>
      </w:r>
      <w:r>
        <w:rPr>
          <w:sz w:val="28"/>
          <w:szCs w:val="28"/>
        </w:rPr>
        <w:t xml:space="preserve"> </w:t>
      </w:r>
      <w:r w:rsidRPr="00EC7960">
        <w:rPr>
          <w:sz w:val="28"/>
          <w:szCs w:val="28"/>
        </w:rPr>
        <w:t>240,38 руб.</w:t>
      </w:r>
      <w:r>
        <w:rPr>
          <w:sz w:val="28"/>
          <w:szCs w:val="28"/>
        </w:rPr>
        <w:t xml:space="preserve"> </w:t>
      </w:r>
      <w:r w:rsidRPr="00EC7960">
        <w:rPr>
          <w:sz w:val="28"/>
          <w:szCs w:val="28"/>
        </w:rPr>
        <w:t>Кроме того, был привлечены дополнительные средства на приобретение литературы от коммерческой</w:t>
      </w:r>
      <w:r>
        <w:rPr>
          <w:sz w:val="28"/>
          <w:szCs w:val="28"/>
        </w:rPr>
        <w:t xml:space="preserve"> организации (ООО «</w:t>
      </w:r>
      <w:r w:rsidRPr="00EC7960">
        <w:rPr>
          <w:sz w:val="28"/>
          <w:szCs w:val="28"/>
        </w:rPr>
        <w:t>Равис</w:t>
      </w:r>
      <w:r>
        <w:rPr>
          <w:sz w:val="28"/>
          <w:szCs w:val="28"/>
        </w:rPr>
        <w:t xml:space="preserve"> – птицефабрика Сосновская</w:t>
      </w:r>
      <w:r w:rsidRPr="00EC7960">
        <w:rPr>
          <w:sz w:val="28"/>
          <w:szCs w:val="28"/>
        </w:rPr>
        <w:t>») в сумме 10</w:t>
      </w:r>
      <w:r>
        <w:rPr>
          <w:sz w:val="28"/>
          <w:szCs w:val="28"/>
        </w:rPr>
        <w:t xml:space="preserve"> </w:t>
      </w:r>
      <w:r w:rsidRPr="00EC7960">
        <w:rPr>
          <w:sz w:val="28"/>
          <w:szCs w:val="28"/>
        </w:rPr>
        <w:t>625 руб.</w:t>
      </w:r>
      <w:r>
        <w:rPr>
          <w:sz w:val="28"/>
          <w:szCs w:val="28"/>
        </w:rPr>
        <w:t xml:space="preserve"> </w:t>
      </w:r>
      <w:r w:rsidRPr="00EC7960">
        <w:rPr>
          <w:sz w:val="28"/>
          <w:szCs w:val="28"/>
        </w:rPr>
        <w:t>В 2020 году на подписку на периодические издания из районного бюджета было выделено 297</w:t>
      </w:r>
      <w:r>
        <w:rPr>
          <w:sz w:val="28"/>
          <w:szCs w:val="28"/>
        </w:rPr>
        <w:t xml:space="preserve"> </w:t>
      </w:r>
      <w:r w:rsidRPr="00EC7960">
        <w:rPr>
          <w:sz w:val="28"/>
          <w:szCs w:val="28"/>
        </w:rPr>
        <w:t>501,88 руб., на эти средства выписано 38 наименований газет и журналов.</w:t>
      </w:r>
    </w:p>
    <w:p w:rsidR="000B1315" w:rsidRDefault="000B1315" w:rsidP="000B1315">
      <w:pPr>
        <w:spacing w:line="360" w:lineRule="auto"/>
        <w:ind w:right="-2" w:firstLine="567"/>
        <w:jc w:val="center"/>
        <w:rPr>
          <w:b/>
          <w:sz w:val="28"/>
          <w:szCs w:val="28"/>
        </w:rPr>
      </w:pPr>
    </w:p>
    <w:p w:rsidR="000B1315" w:rsidRPr="00FF513A" w:rsidRDefault="000B1315" w:rsidP="000B1315">
      <w:pPr>
        <w:spacing w:line="360" w:lineRule="auto"/>
        <w:ind w:right="-2" w:firstLine="567"/>
        <w:jc w:val="center"/>
        <w:rPr>
          <w:b/>
          <w:sz w:val="28"/>
          <w:szCs w:val="28"/>
        </w:rPr>
      </w:pPr>
      <w:r w:rsidRPr="00EC7960">
        <w:rPr>
          <w:b/>
          <w:sz w:val="28"/>
          <w:szCs w:val="28"/>
        </w:rPr>
        <w:t xml:space="preserve">Обеспечение сохранности </w:t>
      </w:r>
      <w:r>
        <w:rPr>
          <w:b/>
          <w:sz w:val="28"/>
          <w:szCs w:val="28"/>
        </w:rPr>
        <w:t>библиотечного фонда</w:t>
      </w:r>
    </w:p>
    <w:p w:rsidR="000B1315" w:rsidRDefault="000B1315" w:rsidP="000B1315">
      <w:pPr>
        <w:ind w:firstLine="567"/>
        <w:contextualSpacing/>
        <w:jc w:val="both"/>
        <w:rPr>
          <w:sz w:val="28"/>
          <w:szCs w:val="28"/>
        </w:rPr>
      </w:pPr>
      <w:r w:rsidRPr="00F249CF">
        <w:rPr>
          <w:sz w:val="28"/>
          <w:szCs w:val="28"/>
        </w:rPr>
        <w:t xml:space="preserve">В целях сохранности библиотечных фондов в МКУК МЦБС действует Положение «Об отчуждении (списании, передаче) книжных фондов», которое регулирует процесс выбытия библиотечных фондов. В 2020 году прошли плановые проверки в следующих библиотеках: Библиотеке № 37 </w:t>
      </w:r>
      <w:proofErr w:type="spellStart"/>
      <w:r w:rsidRPr="00F249CF">
        <w:rPr>
          <w:sz w:val="28"/>
          <w:szCs w:val="28"/>
        </w:rPr>
        <w:t>с.Б</w:t>
      </w:r>
      <w:proofErr w:type="spellEnd"/>
      <w:r w:rsidRPr="00F249CF">
        <w:rPr>
          <w:sz w:val="28"/>
          <w:szCs w:val="28"/>
        </w:rPr>
        <w:t>.-Харлуши, Библиотеке № 36 п. Полетаев</w:t>
      </w:r>
      <w:r>
        <w:rPr>
          <w:sz w:val="28"/>
          <w:szCs w:val="28"/>
        </w:rPr>
        <w:t xml:space="preserve">о, Библиотеке № 23 п. Полевой, </w:t>
      </w:r>
      <w:r w:rsidRPr="00F249CF">
        <w:rPr>
          <w:sz w:val="28"/>
          <w:szCs w:val="28"/>
        </w:rPr>
        <w:t xml:space="preserve">нестационарный отдел ЦМБ и читальный зал ЦМБ, библиотека № 22 п. Есаульский, библиотека №14 д. Смольное. </w:t>
      </w:r>
    </w:p>
    <w:p w:rsidR="000B1315" w:rsidRDefault="000B1315" w:rsidP="000B1315">
      <w:pPr>
        <w:ind w:firstLine="567"/>
        <w:contextualSpacing/>
        <w:jc w:val="both"/>
        <w:rPr>
          <w:color w:val="0D0D0D"/>
          <w:sz w:val="28"/>
          <w:szCs w:val="28"/>
        </w:rPr>
      </w:pPr>
      <w:r>
        <w:rPr>
          <w:sz w:val="28"/>
          <w:szCs w:val="28"/>
        </w:rPr>
        <w:t xml:space="preserve">В структуре МКУК «МЦБС» 67 </w:t>
      </w:r>
      <w:r w:rsidRPr="00690117">
        <w:rPr>
          <w:color w:val="0D0D0D"/>
          <w:sz w:val="28"/>
          <w:szCs w:val="28"/>
        </w:rPr>
        <w:t>автоматизированных р</w:t>
      </w:r>
      <w:r>
        <w:rPr>
          <w:color w:val="0D0D0D"/>
          <w:sz w:val="28"/>
          <w:szCs w:val="28"/>
        </w:rPr>
        <w:t>абочих мест,</w:t>
      </w:r>
      <w:r w:rsidRPr="00690117">
        <w:rPr>
          <w:bCs/>
          <w:color w:val="0D0D0D"/>
          <w:sz w:val="28"/>
          <w:szCs w:val="28"/>
        </w:rPr>
        <w:t xml:space="preserve"> </w:t>
      </w:r>
      <w:r>
        <w:rPr>
          <w:bCs/>
          <w:color w:val="0D0D0D"/>
          <w:sz w:val="28"/>
          <w:szCs w:val="28"/>
        </w:rPr>
        <w:t xml:space="preserve">подключенных к системе Интернет, </w:t>
      </w:r>
      <w:r>
        <w:rPr>
          <w:color w:val="0D0D0D"/>
          <w:sz w:val="28"/>
          <w:szCs w:val="28"/>
        </w:rPr>
        <w:t xml:space="preserve">из них </w:t>
      </w:r>
      <w:r w:rsidRPr="0020450C">
        <w:rPr>
          <w:color w:val="0D0D0D"/>
          <w:sz w:val="28"/>
          <w:szCs w:val="28"/>
        </w:rPr>
        <w:t xml:space="preserve">для пользователей – </w:t>
      </w:r>
      <w:r w:rsidRPr="00690117">
        <w:rPr>
          <w:color w:val="0D0D0D"/>
          <w:sz w:val="28"/>
          <w:szCs w:val="28"/>
        </w:rPr>
        <w:t>37 АРМ</w:t>
      </w:r>
      <w:r>
        <w:rPr>
          <w:color w:val="0D0D0D"/>
          <w:sz w:val="28"/>
          <w:szCs w:val="28"/>
        </w:rPr>
        <w:t xml:space="preserve">. Все библиотеки имеют компьютер либо ноутбук, 100% имеют доступ к сети Интернет, из них </w:t>
      </w:r>
      <w:r w:rsidRPr="000B61BD">
        <w:rPr>
          <w:color w:val="0D0D0D"/>
          <w:sz w:val="28"/>
          <w:szCs w:val="28"/>
        </w:rPr>
        <w:t xml:space="preserve">20 библиотек - по </w:t>
      </w:r>
      <w:r w:rsidRPr="000B61BD">
        <w:rPr>
          <w:b/>
          <w:color w:val="0D0D0D"/>
          <w:sz w:val="28"/>
          <w:szCs w:val="28"/>
        </w:rPr>
        <w:t>широкополосной</w:t>
      </w:r>
      <w:r>
        <w:rPr>
          <w:color w:val="0D0D0D"/>
          <w:sz w:val="28"/>
          <w:szCs w:val="28"/>
        </w:rPr>
        <w:t xml:space="preserve"> технологии, а </w:t>
      </w:r>
      <w:r w:rsidRPr="000B61BD">
        <w:rPr>
          <w:color w:val="0D0D0D"/>
          <w:sz w:val="28"/>
          <w:szCs w:val="28"/>
        </w:rPr>
        <w:t xml:space="preserve">6 библиотек – по </w:t>
      </w:r>
      <w:r w:rsidRPr="000B61BD">
        <w:rPr>
          <w:b/>
          <w:color w:val="0D0D0D"/>
          <w:sz w:val="28"/>
          <w:szCs w:val="28"/>
        </w:rPr>
        <w:t>беспроводной</w:t>
      </w:r>
      <w:r>
        <w:rPr>
          <w:color w:val="0D0D0D"/>
          <w:sz w:val="28"/>
          <w:szCs w:val="28"/>
        </w:rPr>
        <w:t xml:space="preserve"> технологии.</w:t>
      </w:r>
    </w:p>
    <w:p w:rsidR="000B1315" w:rsidRPr="00FF513A" w:rsidRDefault="000B1315" w:rsidP="000B1315">
      <w:pPr>
        <w:ind w:firstLine="567"/>
        <w:contextualSpacing/>
        <w:jc w:val="both"/>
        <w:rPr>
          <w:sz w:val="28"/>
          <w:szCs w:val="28"/>
        </w:rPr>
      </w:pPr>
    </w:p>
    <w:p w:rsidR="000B1315" w:rsidRPr="00FF513A" w:rsidRDefault="000B1315" w:rsidP="000B1315">
      <w:pPr>
        <w:pStyle w:val="a5"/>
        <w:spacing w:line="360" w:lineRule="auto"/>
        <w:ind w:left="0"/>
        <w:jc w:val="center"/>
        <w:rPr>
          <w:b/>
          <w:sz w:val="28"/>
          <w:szCs w:val="28"/>
        </w:rPr>
      </w:pPr>
      <w:r w:rsidRPr="00FF513A">
        <w:rPr>
          <w:b/>
          <w:color w:val="0D0D0D"/>
          <w:sz w:val="28"/>
          <w:szCs w:val="28"/>
        </w:rPr>
        <w:t>Работа в социальных сетях</w:t>
      </w:r>
      <w:r w:rsidRPr="00B7322C">
        <w:rPr>
          <w:b/>
          <w:sz w:val="28"/>
          <w:szCs w:val="28"/>
        </w:rPr>
        <w:t xml:space="preserve"> </w:t>
      </w:r>
    </w:p>
    <w:p w:rsidR="000B1315" w:rsidRPr="00B7322C" w:rsidRDefault="000B1315" w:rsidP="000B1315">
      <w:pPr>
        <w:ind w:firstLine="708"/>
        <w:contextualSpacing/>
        <w:jc w:val="both"/>
        <w:rPr>
          <w:sz w:val="28"/>
          <w:szCs w:val="28"/>
        </w:rPr>
      </w:pPr>
      <w:r w:rsidRPr="00B7322C">
        <w:rPr>
          <w:sz w:val="28"/>
          <w:szCs w:val="28"/>
        </w:rPr>
        <w:lastRenderedPageBreak/>
        <w:t>В отчетном году работа в социальных сетях прочно вошла в повседневную жизнь сельских библиотек системы. Этому послужило введение режима самоизоляции, которое подтолкнуло библиотекарей к более тесному взаимодействию с читателями через социальные сети. Если ранее сообщества, аккаунты и страницы в соцсетях имели только половина библиотек МКУК МЦБС (11), то в 2020 году количество их резко возросло (+13). Имеют мини-представительства в соцсетях 24 библиотеки из 26, что составляет 92% библиотек (увеличение на 118% относительно прошлого года). В социальных сетях не представлены библиотеки поселков Садовый и Полевой, основная причина – сотрудникам этих библиотек в силу возраста (старше 60 лет) трудно работать в виртуальном режиме.</w:t>
      </w:r>
    </w:p>
    <w:p w:rsidR="000B1315" w:rsidRPr="00B7322C" w:rsidRDefault="000B1315" w:rsidP="000B1315">
      <w:pPr>
        <w:ind w:firstLine="709"/>
        <w:contextualSpacing/>
        <w:jc w:val="both"/>
        <w:rPr>
          <w:sz w:val="28"/>
          <w:szCs w:val="28"/>
        </w:rPr>
      </w:pPr>
      <w:r w:rsidRPr="00B7322C">
        <w:rPr>
          <w:sz w:val="28"/>
          <w:szCs w:val="28"/>
        </w:rPr>
        <w:t xml:space="preserve">В 2020 году появились новые аккаунты в соцсетях: у Центральной библиотеки – в Тик-Токе, у Полетаевской библиотеки – в Фейсбуке, у Есаульской библиотеки – в Одноклассниках. </w:t>
      </w:r>
    </w:p>
    <w:p w:rsidR="000B1315" w:rsidRPr="00B7322C" w:rsidRDefault="000B1315" w:rsidP="000B1315">
      <w:pPr>
        <w:ind w:firstLine="709"/>
        <w:contextualSpacing/>
        <w:jc w:val="both"/>
        <w:rPr>
          <w:sz w:val="28"/>
          <w:szCs w:val="28"/>
        </w:rPr>
      </w:pPr>
      <w:r w:rsidRPr="00B7322C">
        <w:rPr>
          <w:sz w:val="28"/>
          <w:szCs w:val="28"/>
        </w:rPr>
        <w:t>Библиотекари МКУК МЦБС в соцсетях публикуют материалы разных форматов: аудио лекции, видеоролики, ссылки на электронные ресурсы, проводят прямые трансляции, громкие чтения онлайн и так далее.</w:t>
      </w:r>
    </w:p>
    <w:p w:rsidR="000B1315" w:rsidRDefault="000B1315" w:rsidP="000B1315">
      <w:pPr>
        <w:ind w:firstLine="709"/>
        <w:contextualSpacing/>
        <w:jc w:val="both"/>
        <w:rPr>
          <w:sz w:val="28"/>
          <w:szCs w:val="28"/>
        </w:rPr>
      </w:pPr>
      <w:r w:rsidRPr="00B7322C">
        <w:rPr>
          <w:sz w:val="28"/>
          <w:szCs w:val="28"/>
        </w:rPr>
        <w:t>В 2020 году на странице Центральной библиотеки во ВКонтакте более 160 постов и 13 статей.</w:t>
      </w:r>
    </w:p>
    <w:p w:rsidR="000B1315" w:rsidRDefault="000B1315" w:rsidP="000B1315">
      <w:pPr>
        <w:spacing w:line="360" w:lineRule="auto"/>
        <w:jc w:val="center"/>
        <w:rPr>
          <w:b/>
          <w:bCs/>
          <w:sz w:val="28"/>
          <w:szCs w:val="28"/>
        </w:rPr>
      </w:pPr>
    </w:p>
    <w:p w:rsidR="000B1315" w:rsidRDefault="000B1315" w:rsidP="000B1315">
      <w:pPr>
        <w:spacing w:line="360" w:lineRule="auto"/>
        <w:jc w:val="center"/>
        <w:rPr>
          <w:b/>
          <w:bCs/>
          <w:sz w:val="28"/>
          <w:szCs w:val="28"/>
        </w:rPr>
      </w:pPr>
      <w:r w:rsidRPr="00464C47">
        <w:rPr>
          <w:b/>
          <w:bCs/>
          <w:sz w:val="28"/>
          <w:szCs w:val="28"/>
        </w:rPr>
        <w:t xml:space="preserve">Статистика работы социальных сетей МКУК </w:t>
      </w:r>
      <w:r>
        <w:rPr>
          <w:b/>
          <w:bCs/>
          <w:sz w:val="28"/>
          <w:szCs w:val="28"/>
        </w:rPr>
        <w:t>«</w:t>
      </w:r>
      <w:r w:rsidRPr="00464C47">
        <w:rPr>
          <w:b/>
          <w:bCs/>
          <w:sz w:val="28"/>
          <w:szCs w:val="28"/>
        </w:rPr>
        <w:t>МЦБС</w:t>
      </w:r>
      <w:r>
        <w:rPr>
          <w:b/>
          <w:bCs/>
          <w:sz w:val="28"/>
          <w:szCs w:val="28"/>
        </w:rPr>
        <w:t>»</w:t>
      </w:r>
    </w:p>
    <w:p w:rsidR="008E362A" w:rsidRPr="00F03B63" w:rsidRDefault="008E362A" w:rsidP="000B1315">
      <w:pPr>
        <w:spacing w:line="360" w:lineRule="auto"/>
        <w:jc w:val="center"/>
        <w:rPr>
          <w:b/>
          <w:bCs/>
          <w:sz w:val="28"/>
          <w:szCs w:val="28"/>
        </w:rPr>
      </w:pPr>
    </w:p>
    <w:p w:rsidR="000B1315" w:rsidRDefault="000B1315" w:rsidP="000B1315">
      <w:pPr>
        <w:spacing w:line="360" w:lineRule="auto"/>
        <w:jc w:val="both"/>
      </w:pPr>
      <w:r w:rsidRPr="006C17F6">
        <w:rPr>
          <w:noProof/>
        </w:rPr>
        <w:drawing>
          <wp:inline distT="0" distB="0" distL="0" distR="0" wp14:anchorId="2EFD4A3C" wp14:editId="4615A781">
            <wp:extent cx="3009900" cy="25050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r w:rsidRPr="006C17F6">
        <w:rPr>
          <w:noProof/>
        </w:rPr>
        <w:drawing>
          <wp:inline distT="0" distB="0" distL="0" distR="0" wp14:anchorId="47C7D32F" wp14:editId="57FD8B50">
            <wp:extent cx="2857500" cy="24955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1315" w:rsidRDefault="000B1315" w:rsidP="000B1315">
      <w:pPr>
        <w:spacing w:line="360" w:lineRule="auto"/>
        <w:ind w:left="708" w:firstLine="708"/>
      </w:pPr>
    </w:p>
    <w:p w:rsidR="008E362A" w:rsidRDefault="008E362A" w:rsidP="000B1315">
      <w:pPr>
        <w:spacing w:line="360" w:lineRule="auto"/>
        <w:ind w:left="708" w:firstLine="708"/>
      </w:pPr>
    </w:p>
    <w:p w:rsidR="008E362A" w:rsidRDefault="008E362A" w:rsidP="000B1315">
      <w:pPr>
        <w:spacing w:line="360" w:lineRule="auto"/>
        <w:ind w:left="708" w:firstLine="708"/>
      </w:pPr>
    </w:p>
    <w:p w:rsidR="008E362A" w:rsidRDefault="008E362A" w:rsidP="000B1315">
      <w:pPr>
        <w:spacing w:line="360" w:lineRule="auto"/>
        <w:ind w:left="708" w:firstLine="708"/>
      </w:pPr>
    </w:p>
    <w:p w:rsidR="008E362A" w:rsidRDefault="008E362A" w:rsidP="000B1315">
      <w:pPr>
        <w:spacing w:line="360" w:lineRule="auto"/>
        <w:ind w:left="708" w:firstLine="708"/>
      </w:pPr>
    </w:p>
    <w:p w:rsidR="008E362A" w:rsidRDefault="008E362A" w:rsidP="000B1315">
      <w:pPr>
        <w:spacing w:line="360" w:lineRule="auto"/>
        <w:ind w:left="708" w:firstLine="708"/>
      </w:pPr>
    </w:p>
    <w:p w:rsidR="008E362A" w:rsidRDefault="008E362A" w:rsidP="000B1315">
      <w:pPr>
        <w:spacing w:line="360" w:lineRule="auto"/>
        <w:ind w:left="708" w:firstLine="708"/>
      </w:pPr>
    </w:p>
    <w:p w:rsidR="008E362A" w:rsidRDefault="008E362A" w:rsidP="000B1315">
      <w:pPr>
        <w:spacing w:line="360" w:lineRule="auto"/>
        <w:ind w:left="708" w:firstLine="708"/>
      </w:pPr>
    </w:p>
    <w:p w:rsidR="000B1315" w:rsidRDefault="000B1315" w:rsidP="000B1315">
      <w:pPr>
        <w:spacing w:line="360" w:lineRule="auto"/>
        <w:ind w:left="708" w:firstLine="708"/>
      </w:pPr>
      <w:r>
        <w:lastRenderedPageBreak/>
        <w:t xml:space="preserve">Диаграмма 1 </w:t>
      </w:r>
      <w:r>
        <w:tab/>
      </w:r>
      <w:r>
        <w:tab/>
      </w:r>
      <w:r>
        <w:tab/>
      </w:r>
      <w:r>
        <w:tab/>
      </w:r>
      <w:r>
        <w:tab/>
      </w:r>
      <w:r>
        <w:tab/>
        <w:t>Диаграмма 2</w:t>
      </w:r>
    </w:p>
    <w:p w:rsidR="000B1315" w:rsidRDefault="000B1315" w:rsidP="000B1315">
      <w:pPr>
        <w:spacing w:line="360" w:lineRule="auto"/>
        <w:jc w:val="center"/>
      </w:pPr>
      <w:r w:rsidRPr="0004083B">
        <w:rPr>
          <w:noProof/>
          <w:color w:val="FF0000"/>
          <w:szCs w:val="28"/>
        </w:rPr>
        <w:drawing>
          <wp:inline distT="0" distB="0" distL="0" distR="0" wp14:anchorId="34D662B7" wp14:editId="1F95DA7A">
            <wp:extent cx="3038475" cy="30384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Cs w:val="28"/>
        </w:rPr>
        <w:t xml:space="preserve"> </w:t>
      </w:r>
      <w:r w:rsidRPr="0004083B">
        <w:rPr>
          <w:noProof/>
          <w:color w:val="FF0000"/>
          <w:szCs w:val="28"/>
        </w:rPr>
        <w:drawing>
          <wp:inline distT="0" distB="0" distL="0" distR="0" wp14:anchorId="52EB458C" wp14:editId="26D7F3C9">
            <wp:extent cx="2867025" cy="3038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1315" w:rsidRDefault="000B1315" w:rsidP="000B1315">
      <w:pPr>
        <w:spacing w:line="360" w:lineRule="auto"/>
        <w:ind w:left="708" w:firstLine="708"/>
      </w:pPr>
    </w:p>
    <w:p w:rsidR="000B1315" w:rsidRPr="00477F06" w:rsidRDefault="000B1315" w:rsidP="000B1315">
      <w:pPr>
        <w:contextualSpacing/>
        <w:jc w:val="center"/>
        <w:rPr>
          <w:b/>
          <w:sz w:val="28"/>
          <w:szCs w:val="28"/>
        </w:rPr>
      </w:pPr>
      <w:r w:rsidRPr="00477F06">
        <w:rPr>
          <w:b/>
          <w:sz w:val="28"/>
          <w:szCs w:val="28"/>
        </w:rPr>
        <w:t>Сетевые ресурсы</w:t>
      </w:r>
    </w:p>
    <w:p w:rsidR="000B1315" w:rsidRPr="00477F06" w:rsidRDefault="000B1315" w:rsidP="000B1315">
      <w:pPr>
        <w:shd w:val="clear" w:color="auto" w:fill="FFFFFF"/>
        <w:ind w:firstLine="708"/>
        <w:contextualSpacing/>
        <w:jc w:val="both"/>
        <w:rPr>
          <w:sz w:val="28"/>
          <w:szCs w:val="28"/>
        </w:rPr>
      </w:pPr>
      <w:r w:rsidRPr="00477F06">
        <w:rPr>
          <w:sz w:val="28"/>
          <w:szCs w:val="28"/>
        </w:rPr>
        <w:t xml:space="preserve">В 2016 году читателям ЦМБ стали доступны ресурсы Национальной электронной библиотеки, с 2019 году - у читателей библиотеки № 36 п. Полетаево. </w:t>
      </w:r>
    </w:p>
    <w:p w:rsidR="000B1315" w:rsidRPr="00477F06" w:rsidRDefault="000B1315" w:rsidP="000B1315">
      <w:pPr>
        <w:shd w:val="clear" w:color="auto" w:fill="FFFFFF"/>
        <w:ind w:firstLine="708"/>
        <w:contextualSpacing/>
        <w:jc w:val="center"/>
        <w:rPr>
          <w:sz w:val="28"/>
          <w:szCs w:val="28"/>
        </w:rPr>
      </w:pPr>
      <w:r w:rsidRPr="00477F06">
        <w:rPr>
          <w:sz w:val="28"/>
          <w:szCs w:val="28"/>
        </w:rPr>
        <w:t>Статистика по НЭБ за 2020 год</w:t>
      </w:r>
    </w:p>
    <w:tbl>
      <w:tblPr>
        <w:tblW w:w="9351" w:type="dxa"/>
        <w:jc w:val="center"/>
        <w:tblLook w:val="04A0" w:firstRow="1" w:lastRow="0" w:firstColumn="1" w:lastColumn="0" w:noHBand="0" w:noVBand="1"/>
      </w:tblPr>
      <w:tblGrid>
        <w:gridCol w:w="1868"/>
        <w:gridCol w:w="1296"/>
        <w:gridCol w:w="1562"/>
        <w:gridCol w:w="1296"/>
        <w:gridCol w:w="1297"/>
        <w:gridCol w:w="2032"/>
      </w:tblGrid>
      <w:tr w:rsidR="000B1315" w:rsidRPr="001E71D3" w:rsidTr="000B1315">
        <w:trPr>
          <w:trHeight w:val="517"/>
          <w:jc w:val="center"/>
        </w:trPr>
        <w:tc>
          <w:tcPr>
            <w:tcW w:w="47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1315" w:rsidRPr="00EC5FB8" w:rsidRDefault="000B1315" w:rsidP="000B1315">
            <w:pPr>
              <w:contextualSpacing/>
              <w:jc w:val="center"/>
              <w:rPr>
                <w:color w:val="000000"/>
              </w:rPr>
            </w:pPr>
            <w:r w:rsidRPr="00EC5FB8">
              <w:rPr>
                <w:color w:val="000000"/>
              </w:rPr>
              <w:t>Количество обращений со стороны граждан к ресурсам НЭБ (единиц)</w:t>
            </w:r>
          </w:p>
        </w:tc>
        <w:tc>
          <w:tcPr>
            <w:tcW w:w="462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1315" w:rsidRPr="00EC5FB8" w:rsidRDefault="000B1315" w:rsidP="000B1315">
            <w:pPr>
              <w:contextualSpacing/>
              <w:jc w:val="center"/>
              <w:rPr>
                <w:color w:val="000000"/>
              </w:rPr>
            </w:pPr>
            <w:r w:rsidRPr="00EC5FB8">
              <w:rPr>
                <w:color w:val="000000"/>
              </w:rPr>
              <w:t>Количество книговыдач из ресурсов НЭБ (единиц)</w:t>
            </w:r>
          </w:p>
        </w:tc>
      </w:tr>
      <w:tr w:rsidR="000B1315" w:rsidRPr="001E71D3" w:rsidTr="000B1315">
        <w:trPr>
          <w:trHeight w:val="517"/>
          <w:jc w:val="center"/>
        </w:trPr>
        <w:tc>
          <w:tcPr>
            <w:tcW w:w="4726" w:type="dxa"/>
            <w:gridSpan w:val="3"/>
            <w:vMerge/>
            <w:tcBorders>
              <w:top w:val="single" w:sz="4" w:space="0" w:color="auto"/>
              <w:left w:val="single" w:sz="4" w:space="0" w:color="auto"/>
              <w:bottom w:val="single" w:sz="4" w:space="0" w:color="000000"/>
              <w:right w:val="single" w:sz="4" w:space="0" w:color="000000"/>
            </w:tcBorders>
            <w:vAlign w:val="center"/>
            <w:hideMark/>
          </w:tcPr>
          <w:p w:rsidR="000B1315" w:rsidRPr="00EC5FB8" w:rsidRDefault="000B1315" w:rsidP="000B1315">
            <w:pPr>
              <w:contextualSpacing/>
              <w:jc w:val="center"/>
              <w:rPr>
                <w:color w:val="000000"/>
              </w:rPr>
            </w:pPr>
          </w:p>
        </w:tc>
        <w:tc>
          <w:tcPr>
            <w:tcW w:w="4625" w:type="dxa"/>
            <w:gridSpan w:val="3"/>
            <w:vMerge/>
            <w:tcBorders>
              <w:top w:val="single" w:sz="4" w:space="0" w:color="auto"/>
              <w:left w:val="single" w:sz="4" w:space="0" w:color="auto"/>
              <w:bottom w:val="single" w:sz="4" w:space="0" w:color="000000"/>
              <w:right w:val="single" w:sz="4" w:space="0" w:color="000000"/>
            </w:tcBorders>
            <w:vAlign w:val="center"/>
            <w:hideMark/>
          </w:tcPr>
          <w:p w:rsidR="000B1315" w:rsidRPr="00EC5FB8" w:rsidRDefault="000B1315" w:rsidP="000B1315">
            <w:pPr>
              <w:contextualSpacing/>
              <w:jc w:val="center"/>
              <w:rPr>
                <w:color w:val="000000"/>
              </w:rPr>
            </w:pPr>
          </w:p>
        </w:tc>
      </w:tr>
      <w:tr w:rsidR="000B1315" w:rsidRPr="001E71D3" w:rsidTr="000B1315">
        <w:trPr>
          <w:trHeight w:val="450"/>
          <w:jc w:val="center"/>
        </w:trPr>
        <w:tc>
          <w:tcPr>
            <w:tcW w:w="1868" w:type="dxa"/>
            <w:tcBorders>
              <w:top w:val="nil"/>
              <w:left w:val="single" w:sz="4" w:space="0" w:color="auto"/>
              <w:bottom w:val="single" w:sz="4" w:space="0" w:color="auto"/>
              <w:right w:val="single" w:sz="4" w:space="0" w:color="auto"/>
            </w:tcBorders>
            <w:shd w:val="clear" w:color="auto" w:fill="auto"/>
            <w:noWrap/>
            <w:vAlign w:val="center"/>
          </w:tcPr>
          <w:p w:rsidR="000B1315" w:rsidRPr="001E71D3" w:rsidRDefault="000B1315" w:rsidP="000B1315">
            <w:pPr>
              <w:contextualSpacing/>
              <w:jc w:val="center"/>
              <w:rPr>
                <w:color w:val="000000"/>
              </w:rPr>
            </w:pPr>
            <w:r w:rsidRPr="00EC5FB8">
              <w:rPr>
                <w:color w:val="000000"/>
              </w:rPr>
              <w:t>на 01.01.2019</w:t>
            </w:r>
          </w:p>
        </w:tc>
        <w:tc>
          <w:tcPr>
            <w:tcW w:w="1296" w:type="dxa"/>
            <w:tcBorders>
              <w:top w:val="nil"/>
              <w:left w:val="nil"/>
              <w:bottom w:val="single" w:sz="4" w:space="0" w:color="auto"/>
              <w:right w:val="single" w:sz="4" w:space="0" w:color="auto"/>
            </w:tcBorders>
            <w:shd w:val="clear" w:color="auto" w:fill="auto"/>
            <w:noWrap/>
            <w:vAlign w:val="center"/>
          </w:tcPr>
          <w:p w:rsidR="000B1315" w:rsidRPr="001E71D3" w:rsidRDefault="000B1315" w:rsidP="000B1315">
            <w:pPr>
              <w:contextualSpacing/>
              <w:jc w:val="center"/>
              <w:rPr>
                <w:color w:val="000000"/>
              </w:rPr>
            </w:pPr>
            <w:r w:rsidRPr="00EC5FB8">
              <w:rPr>
                <w:color w:val="000000"/>
              </w:rPr>
              <w:t>на 01.01.2020</w:t>
            </w:r>
          </w:p>
        </w:tc>
        <w:tc>
          <w:tcPr>
            <w:tcW w:w="1562" w:type="dxa"/>
            <w:tcBorders>
              <w:top w:val="nil"/>
              <w:left w:val="nil"/>
              <w:bottom w:val="single" w:sz="4" w:space="0" w:color="auto"/>
              <w:right w:val="single" w:sz="4" w:space="0" w:color="auto"/>
            </w:tcBorders>
            <w:shd w:val="clear" w:color="auto" w:fill="auto"/>
            <w:noWrap/>
            <w:vAlign w:val="center"/>
          </w:tcPr>
          <w:p w:rsidR="000B1315" w:rsidRPr="001E71D3" w:rsidRDefault="000B1315" w:rsidP="000B1315">
            <w:pPr>
              <w:contextualSpacing/>
              <w:jc w:val="center"/>
              <w:rPr>
                <w:color w:val="000000"/>
              </w:rPr>
            </w:pPr>
            <w:r w:rsidRPr="00EC5FB8">
              <w:rPr>
                <w:color w:val="000000"/>
              </w:rPr>
              <w:t>на 01.01.2021</w:t>
            </w:r>
          </w:p>
        </w:tc>
        <w:tc>
          <w:tcPr>
            <w:tcW w:w="1296" w:type="dxa"/>
            <w:tcBorders>
              <w:top w:val="nil"/>
              <w:left w:val="nil"/>
              <w:bottom w:val="single" w:sz="4" w:space="0" w:color="auto"/>
              <w:right w:val="single" w:sz="4" w:space="0" w:color="auto"/>
            </w:tcBorders>
            <w:shd w:val="clear" w:color="auto" w:fill="auto"/>
            <w:noWrap/>
            <w:vAlign w:val="center"/>
          </w:tcPr>
          <w:p w:rsidR="000B1315" w:rsidRPr="001E71D3" w:rsidRDefault="000B1315" w:rsidP="000B1315">
            <w:pPr>
              <w:contextualSpacing/>
              <w:jc w:val="center"/>
              <w:rPr>
                <w:color w:val="000000"/>
              </w:rPr>
            </w:pPr>
            <w:r w:rsidRPr="00EC5FB8">
              <w:rPr>
                <w:color w:val="000000"/>
              </w:rPr>
              <w:t>на 01.01.2019</w:t>
            </w:r>
          </w:p>
        </w:tc>
        <w:tc>
          <w:tcPr>
            <w:tcW w:w="1297" w:type="dxa"/>
            <w:tcBorders>
              <w:top w:val="nil"/>
              <w:left w:val="nil"/>
              <w:bottom w:val="single" w:sz="4" w:space="0" w:color="auto"/>
              <w:right w:val="single" w:sz="4" w:space="0" w:color="auto"/>
            </w:tcBorders>
            <w:shd w:val="clear" w:color="auto" w:fill="auto"/>
            <w:noWrap/>
            <w:vAlign w:val="center"/>
          </w:tcPr>
          <w:p w:rsidR="000B1315" w:rsidRPr="001E71D3" w:rsidRDefault="000B1315" w:rsidP="000B1315">
            <w:pPr>
              <w:contextualSpacing/>
              <w:jc w:val="center"/>
              <w:rPr>
                <w:color w:val="000000"/>
              </w:rPr>
            </w:pPr>
            <w:r w:rsidRPr="00EC5FB8">
              <w:rPr>
                <w:color w:val="000000"/>
              </w:rPr>
              <w:t>на 01.01.2020</w:t>
            </w:r>
          </w:p>
        </w:tc>
        <w:tc>
          <w:tcPr>
            <w:tcW w:w="2032" w:type="dxa"/>
            <w:tcBorders>
              <w:top w:val="nil"/>
              <w:left w:val="nil"/>
              <w:bottom w:val="single" w:sz="4" w:space="0" w:color="auto"/>
              <w:right w:val="single" w:sz="4" w:space="0" w:color="auto"/>
            </w:tcBorders>
            <w:shd w:val="clear" w:color="auto" w:fill="auto"/>
            <w:noWrap/>
            <w:vAlign w:val="center"/>
          </w:tcPr>
          <w:p w:rsidR="000B1315" w:rsidRPr="001E71D3" w:rsidRDefault="000B1315" w:rsidP="000B1315">
            <w:pPr>
              <w:contextualSpacing/>
              <w:jc w:val="center"/>
              <w:rPr>
                <w:color w:val="000000"/>
              </w:rPr>
            </w:pPr>
            <w:r w:rsidRPr="00EC5FB8">
              <w:rPr>
                <w:color w:val="000000"/>
              </w:rPr>
              <w:t>на 01.01.2021</w:t>
            </w:r>
          </w:p>
        </w:tc>
      </w:tr>
      <w:tr w:rsidR="000B1315" w:rsidRPr="001E71D3" w:rsidTr="000B1315">
        <w:trPr>
          <w:trHeight w:val="450"/>
          <w:jc w:val="center"/>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0B1315" w:rsidRPr="00EC5FB8" w:rsidRDefault="000B1315" w:rsidP="000B1315">
            <w:pPr>
              <w:contextualSpacing/>
              <w:jc w:val="center"/>
              <w:rPr>
                <w:color w:val="000000"/>
              </w:rPr>
            </w:pPr>
            <w:r w:rsidRPr="001E71D3">
              <w:rPr>
                <w:color w:val="000000"/>
              </w:rPr>
              <w:t>-</w:t>
            </w:r>
          </w:p>
        </w:tc>
        <w:tc>
          <w:tcPr>
            <w:tcW w:w="1296" w:type="dxa"/>
            <w:tcBorders>
              <w:top w:val="nil"/>
              <w:left w:val="nil"/>
              <w:bottom w:val="single" w:sz="4" w:space="0" w:color="auto"/>
              <w:right w:val="single" w:sz="4" w:space="0" w:color="auto"/>
            </w:tcBorders>
            <w:shd w:val="clear" w:color="auto" w:fill="auto"/>
            <w:noWrap/>
            <w:vAlign w:val="center"/>
            <w:hideMark/>
          </w:tcPr>
          <w:p w:rsidR="000B1315" w:rsidRPr="00EC5FB8" w:rsidRDefault="000B1315" w:rsidP="000B1315">
            <w:pPr>
              <w:contextualSpacing/>
              <w:jc w:val="center"/>
              <w:rPr>
                <w:color w:val="000000"/>
              </w:rPr>
            </w:pPr>
            <w:r w:rsidRPr="00EC5FB8">
              <w:rPr>
                <w:color w:val="000000"/>
              </w:rPr>
              <w:t>9</w:t>
            </w:r>
          </w:p>
        </w:tc>
        <w:tc>
          <w:tcPr>
            <w:tcW w:w="1562" w:type="dxa"/>
            <w:tcBorders>
              <w:top w:val="nil"/>
              <w:left w:val="nil"/>
              <w:bottom w:val="single" w:sz="4" w:space="0" w:color="auto"/>
              <w:right w:val="single" w:sz="4" w:space="0" w:color="auto"/>
            </w:tcBorders>
            <w:shd w:val="clear" w:color="auto" w:fill="auto"/>
            <w:noWrap/>
            <w:vAlign w:val="center"/>
            <w:hideMark/>
          </w:tcPr>
          <w:p w:rsidR="000B1315" w:rsidRPr="00EC5FB8" w:rsidRDefault="000B1315" w:rsidP="000B1315">
            <w:pPr>
              <w:contextualSpacing/>
              <w:jc w:val="center"/>
              <w:rPr>
                <w:color w:val="000000"/>
              </w:rPr>
            </w:pPr>
            <w:r w:rsidRPr="00EC5FB8">
              <w:rPr>
                <w:color w:val="000000"/>
              </w:rPr>
              <w:t>21</w:t>
            </w:r>
          </w:p>
        </w:tc>
        <w:tc>
          <w:tcPr>
            <w:tcW w:w="1296" w:type="dxa"/>
            <w:tcBorders>
              <w:top w:val="nil"/>
              <w:left w:val="nil"/>
              <w:bottom w:val="single" w:sz="4" w:space="0" w:color="auto"/>
              <w:right w:val="single" w:sz="4" w:space="0" w:color="auto"/>
            </w:tcBorders>
            <w:shd w:val="clear" w:color="auto" w:fill="auto"/>
            <w:noWrap/>
            <w:vAlign w:val="center"/>
            <w:hideMark/>
          </w:tcPr>
          <w:p w:rsidR="000B1315" w:rsidRPr="00EC5FB8" w:rsidRDefault="000B1315" w:rsidP="000B1315">
            <w:pPr>
              <w:contextualSpacing/>
              <w:jc w:val="center"/>
              <w:rPr>
                <w:color w:val="000000"/>
              </w:rPr>
            </w:pPr>
            <w:r w:rsidRPr="001E71D3">
              <w:rPr>
                <w:color w:val="000000"/>
              </w:rPr>
              <w:t>-</w:t>
            </w:r>
          </w:p>
        </w:tc>
        <w:tc>
          <w:tcPr>
            <w:tcW w:w="1297" w:type="dxa"/>
            <w:tcBorders>
              <w:top w:val="nil"/>
              <w:left w:val="nil"/>
              <w:bottom w:val="single" w:sz="4" w:space="0" w:color="auto"/>
              <w:right w:val="single" w:sz="4" w:space="0" w:color="auto"/>
            </w:tcBorders>
            <w:shd w:val="clear" w:color="auto" w:fill="auto"/>
            <w:noWrap/>
            <w:vAlign w:val="center"/>
            <w:hideMark/>
          </w:tcPr>
          <w:p w:rsidR="000B1315" w:rsidRPr="00EC5FB8" w:rsidRDefault="000B1315" w:rsidP="000B1315">
            <w:pPr>
              <w:contextualSpacing/>
              <w:jc w:val="center"/>
              <w:rPr>
                <w:color w:val="000000"/>
              </w:rPr>
            </w:pPr>
            <w:r w:rsidRPr="00EC5FB8">
              <w:rPr>
                <w:color w:val="000000"/>
              </w:rPr>
              <w:t>9</w:t>
            </w:r>
          </w:p>
        </w:tc>
        <w:tc>
          <w:tcPr>
            <w:tcW w:w="2032" w:type="dxa"/>
            <w:tcBorders>
              <w:top w:val="nil"/>
              <w:left w:val="nil"/>
              <w:bottom w:val="single" w:sz="4" w:space="0" w:color="auto"/>
              <w:right w:val="single" w:sz="4" w:space="0" w:color="auto"/>
            </w:tcBorders>
            <w:shd w:val="clear" w:color="auto" w:fill="auto"/>
            <w:noWrap/>
            <w:vAlign w:val="center"/>
            <w:hideMark/>
          </w:tcPr>
          <w:p w:rsidR="000B1315" w:rsidRPr="00EC5FB8" w:rsidRDefault="000B1315" w:rsidP="000B1315">
            <w:pPr>
              <w:contextualSpacing/>
              <w:jc w:val="center"/>
              <w:rPr>
                <w:color w:val="000000"/>
              </w:rPr>
            </w:pPr>
            <w:r w:rsidRPr="00EC5FB8">
              <w:rPr>
                <w:color w:val="000000"/>
              </w:rPr>
              <w:t>43</w:t>
            </w:r>
          </w:p>
        </w:tc>
      </w:tr>
    </w:tbl>
    <w:p w:rsidR="000B1315" w:rsidRPr="00C67944" w:rsidRDefault="000B1315" w:rsidP="000B1315">
      <w:pPr>
        <w:shd w:val="clear" w:color="auto" w:fill="FFFFFF"/>
        <w:ind w:firstLine="708"/>
        <w:contextualSpacing/>
        <w:jc w:val="both"/>
        <w:rPr>
          <w:color w:val="FF0000"/>
        </w:rPr>
      </w:pPr>
    </w:p>
    <w:p w:rsidR="000B1315" w:rsidRPr="00477F06" w:rsidRDefault="000B1315" w:rsidP="000B1315">
      <w:pPr>
        <w:pStyle w:val="11"/>
        <w:shd w:val="clear" w:color="auto" w:fill="FFFFFF"/>
        <w:spacing w:before="0" w:beforeAutospacing="0" w:after="0" w:afterAutospacing="0"/>
        <w:ind w:firstLine="708"/>
        <w:contextualSpacing/>
        <w:jc w:val="both"/>
        <w:rPr>
          <w:sz w:val="28"/>
          <w:szCs w:val="28"/>
        </w:rPr>
      </w:pPr>
      <w:r w:rsidRPr="00477F06">
        <w:rPr>
          <w:sz w:val="28"/>
          <w:szCs w:val="28"/>
        </w:rPr>
        <w:t xml:space="preserve">В течение года велось обновление программного обеспечения УЭЧЗ "Президентская библиотека имени Б.Н. Ельцина". </w:t>
      </w:r>
    </w:p>
    <w:p w:rsidR="000B1315" w:rsidRPr="00477F06" w:rsidRDefault="000B1315" w:rsidP="000B1315">
      <w:pPr>
        <w:ind w:firstLine="708"/>
        <w:contextualSpacing/>
        <w:jc w:val="both"/>
        <w:rPr>
          <w:sz w:val="28"/>
          <w:szCs w:val="28"/>
        </w:rPr>
      </w:pPr>
      <w:r>
        <w:rPr>
          <w:sz w:val="28"/>
          <w:szCs w:val="28"/>
        </w:rPr>
        <w:t>В</w:t>
      </w:r>
      <w:r w:rsidRPr="00477F06">
        <w:rPr>
          <w:sz w:val="28"/>
          <w:szCs w:val="28"/>
        </w:rPr>
        <w:t xml:space="preserve"> 2020 году </w:t>
      </w:r>
      <w:r>
        <w:rPr>
          <w:sz w:val="28"/>
          <w:szCs w:val="28"/>
        </w:rPr>
        <w:t>МКУК МЦБС</w:t>
      </w:r>
      <w:r w:rsidRPr="00477F06">
        <w:rPr>
          <w:sz w:val="28"/>
          <w:szCs w:val="28"/>
        </w:rPr>
        <w:t xml:space="preserve"> </w:t>
      </w:r>
      <w:r>
        <w:rPr>
          <w:sz w:val="28"/>
          <w:szCs w:val="28"/>
        </w:rPr>
        <w:t xml:space="preserve">заключила договор с ЛитРес. </w:t>
      </w:r>
      <w:r w:rsidRPr="00477F06">
        <w:rPr>
          <w:sz w:val="28"/>
          <w:szCs w:val="28"/>
        </w:rPr>
        <w:t xml:space="preserve">Библиотека. </w:t>
      </w:r>
      <w:r>
        <w:rPr>
          <w:sz w:val="28"/>
          <w:szCs w:val="28"/>
        </w:rPr>
        <w:t xml:space="preserve">На сумму 5000 руб. (пробный вариант). </w:t>
      </w:r>
      <w:r w:rsidRPr="00477F06">
        <w:rPr>
          <w:sz w:val="28"/>
          <w:szCs w:val="28"/>
        </w:rPr>
        <w:t>Работу с ресурсом ведут сотрудники информационного отдела (регистрация читателей, книговыдача)</w:t>
      </w:r>
      <w:r>
        <w:rPr>
          <w:sz w:val="28"/>
          <w:szCs w:val="28"/>
        </w:rPr>
        <w:t>. Реклама ведётся на сайте библиотеки, в соцсетях, в индивидуальных беседах с читателями при посещении библиотеки.</w:t>
      </w:r>
    </w:p>
    <w:p w:rsidR="000B1315" w:rsidRPr="00477F06" w:rsidRDefault="000B1315" w:rsidP="000B1315">
      <w:pPr>
        <w:shd w:val="clear" w:color="auto" w:fill="FFFFFF"/>
        <w:contextualSpacing/>
        <w:jc w:val="center"/>
        <w:rPr>
          <w:sz w:val="28"/>
          <w:szCs w:val="28"/>
        </w:rPr>
      </w:pPr>
      <w:r w:rsidRPr="00477F06">
        <w:rPr>
          <w:sz w:val="28"/>
          <w:szCs w:val="28"/>
        </w:rPr>
        <w:t>Статистика ЛитРес на 29.12.2020</w:t>
      </w:r>
    </w:p>
    <w:tbl>
      <w:tblPr>
        <w:tblW w:w="9639" w:type="dxa"/>
        <w:tblInd w:w="-5" w:type="dxa"/>
        <w:tblLook w:val="04A0" w:firstRow="1" w:lastRow="0" w:firstColumn="1" w:lastColumn="0" w:noHBand="0" w:noVBand="1"/>
      </w:tblPr>
      <w:tblGrid>
        <w:gridCol w:w="2806"/>
        <w:gridCol w:w="1985"/>
        <w:gridCol w:w="1984"/>
        <w:gridCol w:w="2864"/>
      </w:tblGrid>
      <w:tr w:rsidR="000B1315" w:rsidRPr="005F7351" w:rsidTr="000B1315">
        <w:trPr>
          <w:trHeight w:val="60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Покупки книг (шт.)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Выдано книг (шт.)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Посетило</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Регистраций</w:t>
            </w:r>
          </w:p>
        </w:tc>
      </w:tr>
      <w:tr w:rsidR="000B1315" w:rsidRPr="001E71D3" w:rsidTr="000B1315">
        <w:trPr>
          <w:trHeight w:val="60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17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17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207</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rsidR="000B1315" w:rsidRPr="005F7351" w:rsidRDefault="000B1315" w:rsidP="000B1315">
            <w:pPr>
              <w:contextualSpacing/>
              <w:jc w:val="center"/>
              <w:rPr>
                <w:color w:val="000000"/>
              </w:rPr>
            </w:pPr>
            <w:r w:rsidRPr="005F7351">
              <w:rPr>
                <w:color w:val="000000"/>
              </w:rPr>
              <w:t>15</w:t>
            </w:r>
          </w:p>
        </w:tc>
      </w:tr>
    </w:tbl>
    <w:p w:rsidR="000B1315" w:rsidRPr="00477F06" w:rsidRDefault="000B1315" w:rsidP="000B1315">
      <w:pPr>
        <w:ind w:firstLine="708"/>
        <w:contextualSpacing/>
        <w:jc w:val="both"/>
        <w:rPr>
          <w:sz w:val="28"/>
          <w:szCs w:val="28"/>
        </w:rPr>
      </w:pPr>
    </w:p>
    <w:p w:rsidR="000B1315" w:rsidRDefault="000B1315" w:rsidP="000B1315">
      <w:pPr>
        <w:contextualSpacing/>
        <w:jc w:val="both"/>
        <w:rPr>
          <w:sz w:val="28"/>
          <w:szCs w:val="28"/>
        </w:rPr>
      </w:pPr>
      <w:r>
        <w:rPr>
          <w:sz w:val="28"/>
          <w:szCs w:val="28"/>
        </w:rPr>
        <w:t>Будем продолжать данную работу, так как данная система оказалась востребованной. Планируем заключить договор на большую сумму.</w:t>
      </w:r>
    </w:p>
    <w:p w:rsidR="000B1315" w:rsidRDefault="000B1315" w:rsidP="000B1315">
      <w:pPr>
        <w:spacing w:line="360" w:lineRule="auto"/>
        <w:jc w:val="center"/>
        <w:rPr>
          <w:b/>
          <w:sz w:val="28"/>
          <w:szCs w:val="28"/>
        </w:rPr>
      </w:pPr>
    </w:p>
    <w:p w:rsidR="000B1315" w:rsidRDefault="000B1315" w:rsidP="000B1315">
      <w:pPr>
        <w:spacing w:line="360" w:lineRule="auto"/>
        <w:jc w:val="center"/>
        <w:rPr>
          <w:b/>
          <w:sz w:val="28"/>
          <w:szCs w:val="28"/>
        </w:rPr>
      </w:pPr>
      <w:r>
        <w:rPr>
          <w:b/>
          <w:sz w:val="28"/>
          <w:szCs w:val="28"/>
        </w:rPr>
        <w:lastRenderedPageBreak/>
        <w:t>Работа нестационарного отдела</w:t>
      </w:r>
    </w:p>
    <w:p w:rsidR="000B1315" w:rsidRDefault="000B1315" w:rsidP="000B1315">
      <w:pPr>
        <w:pStyle w:val="11"/>
        <w:shd w:val="clear" w:color="auto" w:fill="FFFFFF"/>
        <w:spacing w:before="0" w:beforeAutospacing="0" w:after="75" w:afterAutospacing="0"/>
        <w:ind w:firstLine="567"/>
        <w:contextualSpacing/>
        <w:jc w:val="both"/>
        <w:rPr>
          <w:noProof/>
          <w:sz w:val="28"/>
          <w:szCs w:val="28"/>
        </w:rPr>
      </w:pPr>
      <w:r>
        <w:rPr>
          <w:noProof/>
          <w:sz w:val="28"/>
          <w:szCs w:val="28"/>
        </w:rPr>
        <w:t>Н</w:t>
      </w:r>
      <w:r w:rsidRPr="001A551D">
        <w:rPr>
          <w:noProof/>
          <w:sz w:val="28"/>
          <w:szCs w:val="28"/>
        </w:rPr>
        <w:t xml:space="preserve">естационарный отдел </w:t>
      </w:r>
      <w:r w:rsidRPr="001A551D">
        <w:rPr>
          <w:sz w:val="28"/>
          <w:szCs w:val="28"/>
        </w:rPr>
        <w:t>удовлетворяет запросы пользователей, обеспечивает книгой жителей Сосновского района и филиалы МКУК МЦБС. Сегодня активно работают 1</w:t>
      </w:r>
      <w:r>
        <w:rPr>
          <w:sz w:val="28"/>
          <w:szCs w:val="28"/>
        </w:rPr>
        <w:t>6 пунктов выдачи, п</w:t>
      </w:r>
      <w:r w:rsidRPr="001A551D">
        <w:rPr>
          <w:sz w:val="28"/>
          <w:szCs w:val="28"/>
        </w:rPr>
        <w:t>о графику 3 раза в месяц. Их услугами пользуются 1</w:t>
      </w:r>
      <w:r>
        <w:rPr>
          <w:sz w:val="28"/>
          <w:szCs w:val="28"/>
        </w:rPr>
        <w:t xml:space="preserve"> </w:t>
      </w:r>
      <w:r w:rsidRPr="001A551D">
        <w:rPr>
          <w:sz w:val="28"/>
          <w:szCs w:val="28"/>
        </w:rPr>
        <w:t>142 читателей.</w:t>
      </w:r>
    </w:p>
    <w:p w:rsidR="000B1315" w:rsidRPr="007B45BD" w:rsidRDefault="000B1315" w:rsidP="000B1315">
      <w:pPr>
        <w:contextualSpacing/>
        <w:jc w:val="both"/>
        <w:rPr>
          <w:b/>
          <w:sz w:val="28"/>
          <w:szCs w:val="28"/>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1843"/>
        <w:gridCol w:w="1842"/>
        <w:gridCol w:w="1701"/>
      </w:tblGrid>
      <w:tr w:rsidR="000B1315" w:rsidRPr="001A551D" w:rsidTr="000B1315">
        <w:tc>
          <w:tcPr>
            <w:tcW w:w="4354"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p>
        </w:tc>
        <w:tc>
          <w:tcPr>
            <w:tcW w:w="1843" w:type="dxa"/>
          </w:tcPr>
          <w:p w:rsidR="000B1315" w:rsidRPr="00B54456" w:rsidRDefault="000B1315" w:rsidP="000B1315">
            <w:pPr>
              <w:widowControl w:val="0"/>
              <w:suppressAutoHyphens/>
              <w:autoSpaceDN w:val="0"/>
              <w:spacing w:line="276" w:lineRule="auto"/>
              <w:jc w:val="both"/>
              <w:textAlignment w:val="baseline"/>
              <w:rPr>
                <w:rFonts w:eastAsia="Andale Sans UI"/>
                <w:b/>
                <w:bCs/>
                <w:kern w:val="3"/>
                <w:sz w:val="28"/>
                <w:szCs w:val="28"/>
                <w:lang w:eastAsia="ja-JP"/>
              </w:rPr>
            </w:pPr>
            <w:r w:rsidRPr="00B54456">
              <w:rPr>
                <w:rFonts w:eastAsia="Andale Sans UI"/>
                <w:b/>
                <w:bCs/>
                <w:kern w:val="3"/>
                <w:sz w:val="28"/>
                <w:szCs w:val="28"/>
                <w:lang w:eastAsia="ja-JP"/>
              </w:rPr>
              <w:t>2018</w:t>
            </w:r>
          </w:p>
        </w:tc>
        <w:tc>
          <w:tcPr>
            <w:tcW w:w="1842" w:type="dxa"/>
          </w:tcPr>
          <w:p w:rsidR="000B1315" w:rsidRPr="00B54456" w:rsidRDefault="000B1315" w:rsidP="000B1315">
            <w:pPr>
              <w:widowControl w:val="0"/>
              <w:suppressAutoHyphens/>
              <w:autoSpaceDN w:val="0"/>
              <w:spacing w:line="276" w:lineRule="auto"/>
              <w:jc w:val="both"/>
              <w:textAlignment w:val="baseline"/>
              <w:rPr>
                <w:rFonts w:eastAsia="Andale Sans UI"/>
                <w:b/>
                <w:bCs/>
                <w:kern w:val="3"/>
                <w:sz w:val="28"/>
                <w:szCs w:val="28"/>
                <w:lang w:eastAsia="ja-JP"/>
              </w:rPr>
            </w:pPr>
            <w:r w:rsidRPr="00B54456">
              <w:rPr>
                <w:rFonts w:eastAsia="Andale Sans UI"/>
                <w:b/>
                <w:bCs/>
                <w:kern w:val="3"/>
                <w:sz w:val="28"/>
                <w:szCs w:val="28"/>
                <w:lang w:eastAsia="ja-JP"/>
              </w:rPr>
              <w:t>2019</w:t>
            </w:r>
          </w:p>
        </w:tc>
        <w:tc>
          <w:tcPr>
            <w:tcW w:w="1701" w:type="dxa"/>
          </w:tcPr>
          <w:p w:rsidR="000B1315" w:rsidRPr="00B54456" w:rsidRDefault="000B1315" w:rsidP="000B1315">
            <w:pPr>
              <w:widowControl w:val="0"/>
              <w:suppressAutoHyphens/>
              <w:autoSpaceDN w:val="0"/>
              <w:spacing w:line="276" w:lineRule="auto"/>
              <w:jc w:val="both"/>
              <w:textAlignment w:val="baseline"/>
              <w:rPr>
                <w:rFonts w:eastAsia="Andale Sans UI"/>
                <w:b/>
                <w:bCs/>
                <w:kern w:val="3"/>
                <w:sz w:val="28"/>
                <w:szCs w:val="28"/>
                <w:lang w:eastAsia="ja-JP"/>
              </w:rPr>
            </w:pPr>
            <w:r w:rsidRPr="00B54456">
              <w:rPr>
                <w:rFonts w:eastAsia="Andale Sans UI"/>
                <w:b/>
                <w:bCs/>
                <w:kern w:val="3"/>
                <w:sz w:val="28"/>
                <w:szCs w:val="28"/>
                <w:lang w:eastAsia="ja-JP"/>
              </w:rPr>
              <w:t>2020</w:t>
            </w:r>
          </w:p>
        </w:tc>
      </w:tr>
      <w:tr w:rsidR="000B1315" w:rsidRPr="001A551D" w:rsidTr="000B1315">
        <w:tc>
          <w:tcPr>
            <w:tcW w:w="4354" w:type="dxa"/>
          </w:tcPr>
          <w:p w:rsidR="000B1315" w:rsidRPr="007B45BD" w:rsidRDefault="000B1315" w:rsidP="000B1315">
            <w:pPr>
              <w:spacing w:line="276" w:lineRule="auto"/>
              <w:jc w:val="both"/>
              <w:rPr>
                <w:bCs/>
                <w:w w:val="92"/>
                <w:sz w:val="28"/>
                <w:szCs w:val="28"/>
              </w:rPr>
            </w:pPr>
            <w:r w:rsidRPr="007B45BD">
              <w:rPr>
                <w:bCs/>
                <w:sz w:val="28"/>
                <w:szCs w:val="28"/>
              </w:rPr>
              <w:t>Число передвижек в библиотеках</w:t>
            </w:r>
          </w:p>
        </w:tc>
        <w:tc>
          <w:tcPr>
            <w:tcW w:w="1843" w:type="dxa"/>
          </w:tcPr>
          <w:p w:rsidR="000B1315" w:rsidRPr="001A551D" w:rsidRDefault="000B1315" w:rsidP="000B1315">
            <w:pPr>
              <w:pStyle w:val="ad"/>
              <w:spacing w:before="100" w:beforeAutospacing="1" w:line="276" w:lineRule="auto"/>
              <w:ind w:right="14"/>
              <w:jc w:val="both"/>
              <w:rPr>
                <w:rFonts w:ascii="Times New Roman" w:hAnsi="Times New Roman" w:cs="Times New Roman"/>
                <w:bCs/>
                <w:w w:val="92"/>
                <w:sz w:val="28"/>
                <w:szCs w:val="28"/>
              </w:rPr>
            </w:pPr>
            <w:r w:rsidRPr="001A551D">
              <w:rPr>
                <w:rFonts w:ascii="Times New Roman" w:hAnsi="Times New Roman" w:cs="Times New Roman"/>
                <w:bCs/>
                <w:w w:val="92"/>
                <w:sz w:val="28"/>
                <w:szCs w:val="28"/>
              </w:rPr>
              <w:t>17</w:t>
            </w:r>
          </w:p>
        </w:tc>
        <w:tc>
          <w:tcPr>
            <w:tcW w:w="1842" w:type="dxa"/>
          </w:tcPr>
          <w:p w:rsidR="000B1315" w:rsidRPr="001A551D" w:rsidRDefault="000B1315" w:rsidP="000B1315">
            <w:pPr>
              <w:pStyle w:val="ad"/>
              <w:spacing w:before="100" w:beforeAutospacing="1" w:line="276" w:lineRule="auto"/>
              <w:ind w:right="14"/>
              <w:jc w:val="both"/>
              <w:rPr>
                <w:rFonts w:ascii="Times New Roman" w:hAnsi="Times New Roman" w:cs="Times New Roman"/>
                <w:bCs/>
                <w:w w:val="92"/>
                <w:sz w:val="28"/>
                <w:szCs w:val="28"/>
              </w:rPr>
            </w:pPr>
            <w:r w:rsidRPr="001A551D">
              <w:rPr>
                <w:rFonts w:ascii="Times New Roman" w:hAnsi="Times New Roman" w:cs="Times New Roman"/>
                <w:bCs/>
                <w:w w:val="92"/>
                <w:sz w:val="28"/>
                <w:szCs w:val="28"/>
              </w:rPr>
              <w:t>17</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17</w:t>
            </w:r>
          </w:p>
        </w:tc>
      </w:tr>
      <w:tr w:rsidR="000B1315" w:rsidRPr="001A551D" w:rsidTr="000B1315">
        <w:tc>
          <w:tcPr>
            <w:tcW w:w="4354" w:type="dxa"/>
          </w:tcPr>
          <w:p w:rsidR="000B1315" w:rsidRPr="007B45BD" w:rsidRDefault="000B1315" w:rsidP="000B1315">
            <w:pPr>
              <w:spacing w:line="276" w:lineRule="auto"/>
              <w:jc w:val="both"/>
              <w:rPr>
                <w:bCs/>
                <w:w w:val="92"/>
                <w:sz w:val="28"/>
                <w:szCs w:val="28"/>
              </w:rPr>
            </w:pPr>
            <w:r w:rsidRPr="007B45BD">
              <w:rPr>
                <w:bCs/>
                <w:w w:val="92"/>
                <w:sz w:val="28"/>
                <w:szCs w:val="28"/>
              </w:rPr>
              <w:t>Количество стоянок библиобуса (пунктов выдачи)</w:t>
            </w:r>
          </w:p>
        </w:tc>
        <w:tc>
          <w:tcPr>
            <w:tcW w:w="1843" w:type="dxa"/>
          </w:tcPr>
          <w:p w:rsidR="000B1315" w:rsidRPr="001A551D" w:rsidRDefault="000B1315" w:rsidP="000B1315">
            <w:pPr>
              <w:pStyle w:val="ad"/>
              <w:spacing w:before="100" w:beforeAutospacing="1" w:line="276" w:lineRule="auto"/>
              <w:ind w:right="14"/>
              <w:jc w:val="both"/>
              <w:rPr>
                <w:rFonts w:ascii="Times New Roman" w:hAnsi="Times New Roman" w:cs="Times New Roman"/>
                <w:bCs/>
                <w:w w:val="92"/>
                <w:sz w:val="28"/>
                <w:szCs w:val="28"/>
              </w:rPr>
            </w:pPr>
            <w:r w:rsidRPr="001A551D">
              <w:rPr>
                <w:rFonts w:ascii="Times New Roman" w:hAnsi="Times New Roman" w:cs="Times New Roman"/>
                <w:bCs/>
                <w:w w:val="92"/>
                <w:sz w:val="28"/>
                <w:szCs w:val="28"/>
              </w:rPr>
              <w:t>15</w:t>
            </w:r>
          </w:p>
        </w:tc>
        <w:tc>
          <w:tcPr>
            <w:tcW w:w="1842" w:type="dxa"/>
          </w:tcPr>
          <w:p w:rsidR="000B1315" w:rsidRPr="001A551D" w:rsidRDefault="000B1315" w:rsidP="000B1315">
            <w:pPr>
              <w:pStyle w:val="ad"/>
              <w:spacing w:before="100" w:beforeAutospacing="1" w:line="276" w:lineRule="auto"/>
              <w:ind w:right="14"/>
              <w:jc w:val="both"/>
              <w:rPr>
                <w:rFonts w:ascii="Times New Roman" w:hAnsi="Times New Roman" w:cs="Times New Roman"/>
                <w:bCs/>
                <w:w w:val="92"/>
                <w:sz w:val="28"/>
                <w:szCs w:val="28"/>
              </w:rPr>
            </w:pPr>
            <w:r w:rsidRPr="001A551D">
              <w:rPr>
                <w:rFonts w:ascii="Times New Roman" w:hAnsi="Times New Roman" w:cs="Times New Roman"/>
                <w:bCs/>
                <w:w w:val="92"/>
                <w:sz w:val="28"/>
                <w:szCs w:val="28"/>
              </w:rPr>
              <w:t>16</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16</w:t>
            </w:r>
          </w:p>
        </w:tc>
      </w:tr>
      <w:tr w:rsidR="000B1315" w:rsidRPr="001A551D" w:rsidTr="000B1315">
        <w:tc>
          <w:tcPr>
            <w:tcW w:w="4354" w:type="dxa"/>
          </w:tcPr>
          <w:p w:rsidR="000B1315" w:rsidRPr="007B45BD" w:rsidRDefault="000B1315" w:rsidP="000B1315">
            <w:pPr>
              <w:widowControl w:val="0"/>
              <w:suppressAutoHyphens/>
              <w:autoSpaceDN w:val="0"/>
              <w:spacing w:line="276" w:lineRule="auto"/>
              <w:jc w:val="both"/>
              <w:textAlignment w:val="baseline"/>
              <w:rPr>
                <w:rFonts w:eastAsia="Andale Sans UI"/>
                <w:bCs/>
                <w:kern w:val="3"/>
                <w:sz w:val="28"/>
                <w:szCs w:val="28"/>
                <w:lang w:eastAsia="ja-JP"/>
              </w:rPr>
            </w:pPr>
            <w:r w:rsidRPr="007B45BD">
              <w:rPr>
                <w:rFonts w:eastAsia="Andale Sans UI"/>
                <w:bCs/>
                <w:kern w:val="3"/>
                <w:sz w:val="28"/>
                <w:szCs w:val="28"/>
                <w:lang w:eastAsia="ja-JP"/>
              </w:rPr>
              <w:t xml:space="preserve">Число пользователей </w:t>
            </w:r>
          </w:p>
        </w:tc>
        <w:tc>
          <w:tcPr>
            <w:tcW w:w="1843"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94</w:t>
            </w:r>
          </w:p>
        </w:tc>
        <w:tc>
          <w:tcPr>
            <w:tcW w:w="1842"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227</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134</w:t>
            </w:r>
          </w:p>
        </w:tc>
      </w:tr>
      <w:tr w:rsidR="000B1315" w:rsidRPr="001A551D" w:rsidTr="000B1315">
        <w:tc>
          <w:tcPr>
            <w:tcW w:w="4354" w:type="dxa"/>
          </w:tcPr>
          <w:p w:rsidR="000B1315" w:rsidRPr="007B45BD" w:rsidRDefault="000B1315" w:rsidP="000B1315">
            <w:pPr>
              <w:widowControl w:val="0"/>
              <w:suppressAutoHyphens/>
              <w:autoSpaceDN w:val="0"/>
              <w:spacing w:line="276" w:lineRule="auto"/>
              <w:jc w:val="both"/>
              <w:textAlignment w:val="baseline"/>
              <w:rPr>
                <w:rFonts w:eastAsia="Andale Sans UI"/>
                <w:bCs/>
                <w:kern w:val="3"/>
                <w:sz w:val="28"/>
                <w:szCs w:val="28"/>
                <w:lang w:eastAsia="ja-JP"/>
              </w:rPr>
            </w:pPr>
            <w:r w:rsidRPr="007B45BD">
              <w:rPr>
                <w:rFonts w:eastAsia="Andale Sans UI"/>
                <w:bCs/>
                <w:kern w:val="3"/>
                <w:sz w:val="28"/>
                <w:szCs w:val="28"/>
                <w:lang w:eastAsia="ja-JP"/>
              </w:rPr>
              <w:t>Всего детей до 14 лет</w:t>
            </w:r>
          </w:p>
        </w:tc>
        <w:tc>
          <w:tcPr>
            <w:tcW w:w="1843"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50</w:t>
            </w:r>
          </w:p>
        </w:tc>
        <w:tc>
          <w:tcPr>
            <w:tcW w:w="1842"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129</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67</w:t>
            </w:r>
          </w:p>
        </w:tc>
      </w:tr>
      <w:tr w:rsidR="000B1315" w:rsidRPr="001A551D" w:rsidTr="000B1315">
        <w:tc>
          <w:tcPr>
            <w:tcW w:w="4354" w:type="dxa"/>
          </w:tcPr>
          <w:p w:rsidR="000B1315" w:rsidRPr="007B45BD" w:rsidRDefault="000B1315" w:rsidP="000B1315">
            <w:pPr>
              <w:widowControl w:val="0"/>
              <w:suppressAutoHyphens/>
              <w:autoSpaceDN w:val="0"/>
              <w:spacing w:line="276" w:lineRule="auto"/>
              <w:jc w:val="both"/>
              <w:textAlignment w:val="baseline"/>
              <w:rPr>
                <w:rFonts w:eastAsia="Andale Sans UI"/>
                <w:bCs/>
                <w:kern w:val="3"/>
                <w:sz w:val="28"/>
                <w:szCs w:val="28"/>
                <w:lang w:eastAsia="ja-JP"/>
              </w:rPr>
            </w:pPr>
            <w:r w:rsidRPr="007B45BD">
              <w:rPr>
                <w:rFonts w:eastAsia="Andale Sans UI"/>
                <w:bCs/>
                <w:kern w:val="3"/>
                <w:sz w:val="28"/>
                <w:szCs w:val="28"/>
                <w:lang w:eastAsia="ja-JP"/>
              </w:rPr>
              <w:t>Число посещений</w:t>
            </w:r>
          </w:p>
        </w:tc>
        <w:tc>
          <w:tcPr>
            <w:tcW w:w="1843"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299</w:t>
            </w:r>
          </w:p>
        </w:tc>
        <w:tc>
          <w:tcPr>
            <w:tcW w:w="1842"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836</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508</w:t>
            </w:r>
          </w:p>
        </w:tc>
      </w:tr>
      <w:tr w:rsidR="000B1315" w:rsidRPr="001A551D" w:rsidTr="000B1315">
        <w:tc>
          <w:tcPr>
            <w:tcW w:w="4354" w:type="dxa"/>
          </w:tcPr>
          <w:p w:rsidR="000B1315" w:rsidRPr="007B45BD" w:rsidRDefault="000B1315" w:rsidP="000B1315">
            <w:pPr>
              <w:widowControl w:val="0"/>
              <w:suppressAutoHyphens/>
              <w:autoSpaceDN w:val="0"/>
              <w:spacing w:line="276" w:lineRule="auto"/>
              <w:jc w:val="both"/>
              <w:textAlignment w:val="baseline"/>
              <w:rPr>
                <w:rFonts w:eastAsia="Andale Sans UI"/>
                <w:bCs/>
                <w:kern w:val="3"/>
                <w:sz w:val="28"/>
                <w:szCs w:val="28"/>
                <w:lang w:eastAsia="ja-JP"/>
              </w:rPr>
            </w:pPr>
            <w:r w:rsidRPr="007B45BD">
              <w:rPr>
                <w:rFonts w:eastAsia="Andale Sans UI"/>
                <w:bCs/>
                <w:kern w:val="3"/>
                <w:sz w:val="28"/>
                <w:szCs w:val="28"/>
                <w:lang w:eastAsia="ja-JP"/>
              </w:rPr>
              <w:t>В том числе детей</w:t>
            </w:r>
          </w:p>
        </w:tc>
        <w:tc>
          <w:tcPr>
            <w:tcW w:w="1843"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185</w:t>
            </w:r>
          </w:p>
        </w:tc>
        <w:tc>
          <w:tcPr>
            <w:tcW w:w="1842"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480</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261</w:t>
            </w:r>
          </w:p>
        </w:tc>
      </w:tr>
      <w:tr w:rsidR="000B1315" w:rsidRPr="001A551D" w:rsidTr="000B1315">
        <w:tc>
          <w:tcPr>
            <w:tcW w:w="4354" w:type="dxa"/>
          </w:tcPr>
          <w:p w:rsidR="000B1315" w:rsidRPr="007B45BD" w:rsidRDefault="000B1315" w:rsidP="000B1315">
            <w:pPr>
              <w:widowControl w:val="0"/>
              <w:suppressAutoHyphens/>
              <w:autoSpaceDN w:val="0"/>
              <w:spacing w:line="276" w:lineRule="auto"/>
              <w:jc w:val="both"/>
              <w:textAlignment w:val="baseline"/>
              <w:rPr>
                <w:rFonts w:eastAsia="Andale Sans UI"/>
                <w:bCs/>
                <w:kern w:val="3"/>
                <w:sz w:val="28"/>
                <w:szCs w:val="28"/>
                <w:lang w:eastAsia="ja-JP"/>
              </w:rPr>
            </w:pPr>
            <w:r w:rsidRPr="007B45BD">
              <w:rPr>
                <w:rFonts w:eastAsia="Andale Sans UI"/>
                <w:bCs/>
                <w:kern w:val="3"/>
                <w:sz w:val="28"/>
                <w:szCs w:val="28"/>
                <w:lang w:eastAsia="ja-JP"/>
              </w:rPr>
              <w:t>Книговыдача</w:t>
            </w:r>
          </w:p>
        </w:tc>
        <w:tc>
          <w:tcPr>
            <w:tcW w:w="1843"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537</w:t>
            </w:r>
          </w:p>
        </w:tc>
        <w:tc>
          <w:tcPr>
            <w:tcW w:w="1842"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4113</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3017</w:t>
            </w:r>
          </w:p>
        </w:tc>
      </w:tr>
      <w:tr w:rsidR="000B1315" w:rsidRPr="001A551D" w:rsidTr="000B1315">
        <w:tc>
          <w:tcPr>
            <w:tcW w:w="4354" w:type="dxa"/>
          </w:tcPr>
          <w:p w:rsidR="000B1315" w:rsidRPr="007B45BD" w:rsidRDefault="000B1315" w:rsidP="000B1315">
            <w:pPr>
              <w:widowControl w:val="0"/>
              <w:suppressAutoHyphens/>
              <w:autoSpaceDN w:val="0"/>
              <w:spacing w:line="276" w:lineRule="auto"/>
              <w:jc w:val="both"/>
              <w:textAlignment w:val="baseline"/>
              <w:rPr>
                <w:rFonts w:eastAsia="Andale Sans UI"/>
                <w:bCs/>
                <w:kern w:val="3"/>
                <w:sz w:val="28"/>
                <w:szCs w:val="28"/>
                <w:lang w:eastAsia="ja-JP"/>
              </w:rPr>
            </w:pPr>
            <w:r w:rsidRPr="007B45BD">
              <w:rPr>
                <w:rFonts w:eastAsia="Andale Sans UI"/>
                <w:bCs/>
                <w:kern w:val="3"/>
                <w:sz w:val="28"/>
                <w:szCs w:val="28"/>
                <w:lang w:eastAsia="ja-JP"/>
              </w:rPr>
              <w:t>В том числе детям</w:t>
            </w:r>
          </w:p>
        </w:tc>
        <w:tc>
          <w:tcPr>
            <w:tcW w:w="1843"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291</w:t>
            </w:r>
          </w:p>
        </w:tc>
        <w:tc>
          <w:tcPr>
            <w:tcW w:w="1842"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sidRPr="001A551D">
              <w:rPr>
                <w:rFonts w:eastAsia="Andale Sans UI"/>
                <w:kern w:val="3"/>
                <w:sz w:val="28"/>
                <w:szCs w:val="28"/>
                <w:lang w:eastAsia="ja-JP"/>
              </w:rPr>
              <w:t>2287</w:t>
            </w:r>
          </w:p>
        </w:tc>
        <w:tc>
          <w:tcPr>
            <w:tcW w:w="1701" w:type="dxa"/>
          </w:tcPr>
          <w:p w:rsidR="000B1315" w:rsidRPr="001A551D" w:rsidRDefault="000B1315" w:rsidP="000B1315">
            <w:pPr>
              <w:widowControl w:val="0"/>
              <w:suppressAutoHyphens/>
              <w:autoSpaceDN w:val="0"/>
              <w:spacing w:line="276" w:lineRule="auto"/>
              <w:jc w:val="both"/>
              <w:textAlignment w:val="baseline"/>
              <w:rPr>
                <w:rFonts w:eastAsia="Andale Sans UI"/>
                <w:kern w:val="3"/>
                <w:sz w:val="28"/>
                <w:szCs w:val="28"/>
                <w:lang w:eastAsia="ja-JP"/>
              </w:rPr>
            </w:pPr>
            <w:r>
              <w:rPr>
                <w:rFonts w:eastAsia="Andale Sans UI"/>
                <w:kern w:val="3"/>
                <w:sz w:val="28"/>
                <w:szCs w:val="28"/>
                <w:lang w:eastAsia="ja-JP"/>
              </w:rPr>
              <w:t>1490</w:t>
            </w:r>
          </w:p>
        </w:tc>
      </w:tr>
    </w:tbl>
    <w:p w:rsidR="000B1315" w:rsidRDefault="000B1315" w:rsidP="000B1315">
      <w:pPr>
        <w:pStyle w:val="11"/>
        <w:shd w:val="clear" w:color="auto" w:fill="FFFFFF"/>
        <w:spacing w:before="0" w:beforeAutospacing="0" w:after="75" w:afterAutospacing="0" w:line="276" w:lineRule="auto"/>
        <w:jc w:val="both"/>
        <w:rPr>
          <w:noProof/>
          <w:sz w:val="28"/>
          <w:szCs w:val="28"/>
        </w:rPr>
      </w:pPr>
    </w:p>
    <w:p w:rsidR="000B1315" w:rsidRDefault="000B1315" w:rsidP="000B1315">
      <w:pPr>
        <w:pStyle w:val="11"/>
        <w:shd w:val="clear" w:color="auto" w:fill="FFFFFF"/>
        <w:spacing w:before="0" w:beforeAutospacing="0" w:after="75" w:afterAutospacing="0"/>
        <w:ind w:firstLine="708"/>
        <w:contextualSpacing/>
        <w:jc w:val="both"/>
        <w:rPr>
          <w:sz w:val="28"/>
          <w:szCs w:val="28"/>
        </w:rPr>
      </w:pPr>
      <w:r w:rsidRPr="001A551D">
        <w:rPr>
          <w:sz w:val="28"/>
          <w:szCs w:val="28"/>
        </w:rPr>
        <w:t>Снижение показат</w:t>
      </w:r>
      <w:r>
        <w:rPr>
          <w:sz w:val="28"/>
          <w:szCs w:val="28"/>
        </w:rPr>
        <w:t>елей в отчетном году произошло по причине проверки фондов (</w:t>
      </w:r>
      <w:r w:rsidRPr="001A551D">
        <w:rPr>
          <w:sz w:val="28"/>
          <w:szCs w:val="28"/>
        </w:rPr>
        <w:t>с 17.02.2020 по 17.03.20</w:t>
      </w:r>
      <w:r>
        <w:rPr>
          <w:sz w:val="28"/>
          <w:szCs w:val="28"/>
        </w:rPr>
        <w:t>20 г.) и приостановки</w:t>
      </w:r>
      <w:r w:rsidRPr="001A551D">
        <w:rPr>
          <w:sz w:val="28"/>
          <w:szCs w:val="28"/>
        </w:rPr>
        <w:t xml:space="preserve"> обслуживания читателей в связи с угрозой распространения </w:t>
      </w:r>
      <w:r>
        <w:rPr>
          <w:sz w:val="28"/>
          <w:szCs w:val="28"/>
        </w:rPr>
        <w:t xml:space="preserve">новой </w:t>
      </w:r>
      <w:r w:rsidR="008E362A">
        <w:rPr>
          <w:sz w:val="28"/>
          <w:szCs w:val="28"/>
        </w:rPr>
        <w:t>коронавирусной</w:t>
      </w:r>
      <w:r>
        <w:rPr>
          <w:sz w:val="28"/>
          <w:szCs w:val="28"/>
        </w:rPr>
        <w:t xml:space="preserve"> инфекцией (</w:t>
      </w:r>
      <w:r w:rsidRPr="001A551D">
        <w:rPr>
          <w:sz w:val="28"/>
          <w:szCs w:val="28"/>
        </w:rPr>
        <w:t>с 26.03.2020 по 19.06.2020</w:t>
      </w:r>
      <w:r>
        <w:rPr>
          <w:sz w:val="28"/>
          <w:szCs w:val="28"/>
        </w:rPr>
        <w:t>).</w:t>
      </w:r>
    </w:p>
    <w:p w:rsidR="000B1315" w:rsidRPr="000B1315" w:rsidRDefault="000B1315" w:rsidP="000B1315">
      <w:pPr>
        <w:pStyle w:val="11"/>
        <w:shd w:val="clear" w:color="auto" w:fill="FFFFFF"/>
        <w:spacing w:before="0" w:beforeAutospacing="0" w:after="75" w:afterAutospacing="0"/>
        <w:ind w:firstLine="708"/>
        <w:contextualSpacing/>
        <w:jc w:val="both"/>
        <w:rPr>
          <w:sz w:val="28"/>
          <w:szCs w:val="28"/>
        </w:rPr>
      </w:pPr>
      <w:r>
        <w:rPr>
          <w:bCs/>
          <w:sz w:val="28"/>
          <w:shd w:val="clear" w:color="auto" w:fill="FFFFFF"/>
        </w:rPr>
        <w:t>В год своего 85-</w:t>
      </w:r>
      <w:r w:rsidRPr="00457161">
        <w:rPr>
          <w:bCs/>
          <w:sz w:val="28"/>
          <w:shd w:val="clear" w:color="auto" w:fill="FFFFFF"/>
        </w:rPr>
        <w:t xml:space="preserve">летия Центральная </w:t>
      </w:r>
      <w:r w:rsidR="008E362A" w:rsidRPr="00457161">
        <w:rPr>
          <w:bCs/>
          <w:sz w:val="28"/>
          <w:shd w:val="clear" w:color="auto" w:fill="FFFFFF"/>
        </w:rPr>
        <w:t>Межпоселенческая</w:t>
      </w:r>
      <w:r w:rsidRPr="00457161">
        <w:rPr>
          <w:bCs/>
          <w:sz w:val="28"/>
          <w:shd w:val="clear" w:color="auto" w:fill="FFFFFF"/>
        </w:rPr>
        <w:t xml:space="preserve"> библиотека получила субсидию по итогам федерального отбора </w:t>
      </w:r>
      <w:r>
        <w:rPr>
          <w:bCs/>
          <w:sz w:val="28"/>
          <w:shd w:val="clear" w:color="auto" w:fill="FFFFFF"/>
        </w:rPr>
        <w:t xml:space="preserve">общероссийского конкурса </w:t>
      </w:r>
      <w:r w:rsidRPr="00457161">
        <w:rPr>
          <w:bCs/>
          <w:sz w:val="28"/>
          <w:shd w:val="clear" w:color="auto" w:fill="FFFFFF"/>
        </w:rPr>
        <w:t xml:space="preserve">как лучшее сельское учреждение культуры. Одновременно лучшим работником сельских учреждений культуры Челябинской области признана сотрудница Центральной </w:t>
      </w:r>
      <w:r w:rsidR="008E362A" w:rsidRPr="00457161">
        <w:rPr>
          <w:bCs/>
          <w:sz w:val="28"/>
          <w:shd w:val="clear" w:color="auto" w:fill="FFFFFF"/>
        </w:rPr>
        <w:t>Межпоселенческой</w:t>
      </w:r>
      <w:r w:rsidRPr="00457161">
        <w:rPr>
          <w:bCs/>
          <w:sz w:val="28"/>
          <w:shd w:val="clear" w:color="auto" w:fill="FFFFFF"/>
        </w:rPr>
        <w:t xml:space="preserve"> б</w:t>
      </w:r>
      <w:r>
        <w:rPr>
          <w:bCs/>
          <w:sz w:val="28"/>
          <w:shd w:val="clear" w:color="auto" w:fill="FFFFFF"/>
        </w:rPr>
        <w:t>иблиотеки Екатерина Щербинина.</w:t>
      </w:r>
    </w:p>
    <w:p w:rsidR="000B1315" w:rsidRDefault="000B1315" w:rsidP="000B1315">
      <w:pPr>
        <w:pStyle w:val="ab"/>
        <w:rPr>
          <w:b/>
          <w:sz w:val="28"/>
          <w:szCs w:val="28"/>
        </w:rPr>
      </w:pPr>
      <w:r w:rsidRPr="00F03B63">
        <w:rPr>
          <w:b/>
          <w:sz w:val="28"/>
          <w:szCs w:val="28"/>
        </w:rPr>
        <w:t>10.4</w:t>
      </w:r>
      <w:r>
        <w:rPr>
          <w:b/>
          <w:sz w:val="28"/>
          <w:szCs w:val="28"/>
        </w:rPr>
        <w:t xml:space="preserve"> Развитие музейного дела</w:t>
      </w:r>
    </w:p>
    <w:p w:rsidR="000B1315" w:rsidRDefault="000B1315" w:rsidP="000B1315">
      <w:pPr>
        <w:jc w:val="both"/>
        <w:rPr>
          <w:sz w:val="28"/>
          <w:szCs w:val="28"/>
        </w:rPr>
      </w:pPr>
      <w:r w:rsidRPr="00DB09B9">
        <w:rPr>
          <w:sz w:val="28"/>
          <w:szCs w:val="28"/>
        </w:rPr>
        <w:t xml:space="preserve">Сосновский районный историко-краеведческий музей является центром по сохранению, изучению и пропаганде исторического и духовного наследия в Сосновском районе. </w:t>
      </w:r>
    </w:p>
    <w:p w:rsidR="000B1315" w:rsidRDefault="000B1315" w:rsidP="000B1315">
      <w:pPr>
        <w:ind w:firstLine="708"/>
        <w:jc w:val="both"/>
        <w:rPr>
          <w:sz w:val="28"/>
          <w:szCs w:val="28"/>
        </w:rPr>
      </w:pPr>
      <w:r w:rsidRPr="00DB09B9">
        <w:rPr>
          <w:sz w:val="28"/>
          <w:szCs w:val="28"/>
        </w:rPr>
        <w:t xml:space="preserve">Сейчас фонды музея насчитывают более 6 тысяч экспонатов: произведения живописи, графики, декоративно-прикладного искусства, предметов крестьянского быта </w:t>
      </w:r>
      <w:r w:rsidRPr="00DB09B9">
        <w:rPr>
          <w:sz w:val="28"/>
          <w:szCs w:val="28"/>
          <w:lang w:val="en-US"/>
        </w:rPr>
        <w:t>XIX</w:t>
      </w:r>
      <w:r w:rsidRPr="00DB09B9">
        <w:rPr>
          <w:sz w:val="28"/>
          <w:szCs w:val="28"/>
        </w:rPr>
        <w:t>-</w:t>
      </w:r>
      <w:r w:rsidRPr="00DB09B9">
        <w:rPr>
          <w:sz w:val="28"/>
          <w:szCs w:val="28"/>
          <w:lang w:val="en-US"/>
        </w:rPr>
        <w:t>XX</w:t>
      </w:r>
      <w:r w:rsidRPr="00DB09B9">
        <w:rPr>
          <w:sz w:val="28"/>
          <w:szCs w:val="28"/>
        </w:rPr>
        <w:t xml:space="preserve"> веков и др. К услугам посетителей выставочный зал, пять постоянных экспозиций: история Сосновского района, зал Боевой славы, история казачества и казачьего быта, зал Сосновского слона. </w:t>
      </w:r>
    </w:p>
    <w:p w:rsidR="000B1315" w:rsidRDefault="000B1315" w:rsidP="000B1315">
      <w:pPr>
        <w:ind w:firstLine="708"/>
        <w:jc w:val="both"/>
        <w:rPr>
          <w:sz w:val="28"/>
          <w:szCs w:val="28"/>
        </w:rPr>
      </w:pPr>
      <w:r>
        <w:rPr>
          <w:sz w:val="28"/>
          <w:szCs w:val="28"/>
        </w:rPr>
        <w:t>В 2019 году в музее прошел капитальный ремонт со сменой экспозиций, поэтому хорошие показатели в работе дал именно 1 квартал 2020 года. Основные мероприятия прошли, посвященные 75-летию Великой Победы.</w:t>
      </w:r>
    </w:p>
    <w:p w:rsidR="000B1315" w:rsidRDefault="000B1315" w:rsidP="000B1315">
      <w:pPr>
        <w:ind w:firstLine="708"/>
        <w:jc w:val="both"/>
        <w:rPr>
          <w:sz w:val="28"/>
          <w:szCs w:val="28"/>
          <w:shd w:val="clear" w:color="auto" w:fill="FFFFFF"/>
        </w:rPr>
      </w:pPr>
      <w:r w:rsidRPr="008F5C94">
        <w:rPr>
          <w:sz w:val="28"/>
          <w:szCs w:val="28"/>
          <w:shd w:val="clear" w:color="auto" w:fill="FFFFFF"/>
        </w:rPr>
        <w:t xml:space="preserve">23 января Сосновский районный историко-краеведческий музей в память о подвиге ленинградцев-блокадников присоединился к Всероссийской акции </w:t>
      </w:r>
      <w:r w:rsidRPr="008F5C94">
        <w:rPr>
          <w:sz w:val="28"/>
          <w:szCs w:val="28"/>
          <w:shd w:val="clear" w:color="auto" w:fill="FFFFFF"/>
        </w:rPr>
        <w:lastRenderedPageBreak/>
        <w:t>«Блокадный хлеб». Вспомнить и почтить память мирных жителей Ленинграда приехали учащиеся 3 класса общеобразовательной школы поселка Мирный.</w:t>
      </w:r>
    </w:p>
    <w:p w:rsidR="000B1315" w:rsidRDefault="000B1315" w:rsidP="000B1315">
      <w:pPr>
        <w:ind w:firstLine="708"/>
        <w:jc w:val="both"/>
        <w:rPr>
          <w:sz w:val="28"/>
          <w:szCs w:val="28"/>
        </w:rPr>
      </w:pPr>
      <w:r w:rsidRPr="005A7E04">
        <w:rPr>
          <w:sz w:val="28"/>
          <w:szCs w:val="28"/>
        </w:rPr>
        <w:t xml:space="preserve">«75 победных вёсен» – под таким названием в Сосновском </w:t>
      </w:r>
      <w:r>
        <w:rPr>
          <w:sz w:val="28"/>
          <w:szCs w:val="28"/>
        </w:rPr>
        <w:t>музее прошла</w:t>
      </w:r>
      <w:r w:rsidRPr="005A7E04">
        <w:rPr>
          <w:sz w:val="28"/>
          <w:szCs w:val="28"/>
        </w:rPr>
        <w:t xml:space="preserve"> ежегодная всероссийская акция «Ночь музеев». В этом году мероприятие состо</w:t>
      </w:r>
      <w:r>
        <w:rPr>
          <w:sz w:val="28"/>
          <w:szCs w:val="28"/>
        </w:rPr>
        <w:t>ялось</w:t>
      </w:r>
      <w:r w:rsidRPr="005A7E04">
        <w:rPr>
          <w:sz w:val="28"/>
          <w:szCs w:val="28"/>
        </w:rPr>
        <w:t xml:space="preserve"> в онлайн-формате</w:t>
      </w:r>
      <w:r>
        <w:rPr>
          <w:sz w:val="28"/>
          <w:szCs w:val="28"/>
        </w:rPr>
        <w:t>.</w:t>
      </w:r>
    </w:p>
    <w:p w:rsidR="000B1315" w:rsidRDefault="000B1315" w:rsidP="000B1315">
      <w:pPr>
        <w:pStyle w:val="ab"/>
        <w:shd w:val="clear" w:color="auto" w:fill="FFFFFF"/>
        <w:spacing w:before="120" w:after="120"/>
        <w:jc w:val="both"/>
        <w:rPr>
          <w:sz w:val="28"/>
          <w:szCs w:val="28"/>
          <w:shd w:val="clear" w:color="auto" w:fill="FFFFFF"/>
        </w:rPr>
      </w:pPr>
      <w:r w:rsidRPr="001C3C5D">
        <w:rPr>
          <w:sz w:val="28"/>
          <w:szCs w:val="28"/>
          <w:shd w:val="clear" w:color="auto" w:fill="FFFFFF"/>
        </w:rPr>
        <w:t>Еще одним мероприятием в рамках проекта «Ночь музеев» ста</w:t>
      </w:r>
      <w:r>
        <w:rPr>
          <w:sz w:val="28"/>
          <w:szCs w:val="28"/>
          <w:shd w:val="clear" w:color="auto" w:fill="FFFFFF"/>
        </w:rPr>
        <w:t>ла</w:t>
      </w:r>
      <w:r w:rsidRPr="001C3C5D">
        <w:rPr>
          <w:sz w:val="28"/>
          <w:szCs w:val="28"/>
          <w:shd w:val="clear" w:color="auto" w:fill="FFFFFF"/>
        </w:rPr>
        <w:t xml:space="preserve"> виртуальная</w:t>
      </w:r>
      <w:r>
        <w:rPr>
          <w:sz w:val="28"/>
          <w:szCs w:val="28"/>
          <w:shd w:val="clear" w:color="auto" w:fill="FFFFFF"/>
        </w:rPr>
        <w:t xml:space="preserve"> экскурсия по залу боевой славы. У</w:t>
      </w:r>
      <w:r w:rsidRPr="001C3C5D">
        <w:rPr>
          <w:sz w:val="28"/>
          <w:szCs w:val="28"/>
          <w:shd w:val="clear" w:color="auto" w:fill="FFFFFF"/>
        </w:rPr>
        <w:t>частники экскурсии узна</w:t>
      </w:r>
      <w:r>
        <w:rPr>
          <w:sz w:val="28"/>
          <w:szCs w:val="28"/>
          <w:shd w:val="clear" w:color="auto" w:fill="FFFFFF"/>
        </w:rPr>
        <w:t>ли</w:t>
      </w:r>
      <w:r w:rsidRPr="001C3C5D">
        <w:rPr>
          <w:sz w:val="28"/>
          <w:szCs w:val="28"/>
          <w:shd w:val="clear" w:color="auto" w:fill="FFFFFF"/>
        </w:rPr>
        <w:t xml:space="preserve"> о том, какой вклад внесли сосновцы в дело Победы, как жили наши предки в тылу. </w:t>
      </w:r>
      <w:r>
        <w:rPr>
          <w:sz w:val="28"/>
          <w:szCs w:val="28"/>
          <w:shd w:val="clear" w:color="auto" w:fill="FFFFFF"/>
        </w:rPr>
        <w:t xml:space="preserve">Виртуальная экскурсия по выставочному залу </w:t>
      </w:r>
      <w:r w:rsidRPr="001C3C5D">
        <w:rPr>
          <w:sz w:val="28"/>
          <w:szCs w:val="28"/>
          <w:shd w:val="clear" w:color="auto" w:fill="FFFFFF"/>
        </w:rPr>
        <w:t>познакомила</w:t>
      </w:r>
      <w:r>
        <w:rPr>
          <w:sz w:val="28"/>
          <w:szCs w:val="28"/>
          <w:shd w:val="clear" w:color="auto" w:fill="FFFFFF"/>
        </w:rPr>
        <w:t xml:space="preserve"> </w:t>
      </w:r>
      <w:r w:rsidRPr="001C3C5D">
        <w:rPr>
          <w:sz w:val="28"/>
          <w:szCs w:val="28"/>
          <w:shd w:val="clear" w:color="auto" w:fill="FFFFFF"/>
        </w:rPr>
        <w:t>с творчеством ветерана Великой Отечественной войны, художника Валентина Кузнецова</w:t>
      </w:r>
      <w:r>
        <w:rPr>
          <w:sz w:val="28"/>
          <w:szCs w:val="28"/>
          <w:shd w:val="clear" w:color="auto" w:fill="FFFFFF"/>
        </w:rPr>
        <w:t>, которому в этом году исполнилось 98 лет. Количество виртуальных участников акции «Ночь музеев» более 1 400 человек.</w:t>
      </w:r>
    </w:p>
    <w:p w:rsidR="000B1315" w:rsidRPr="00DF1520" w:rsidRDefault="000B1315" w:rsidP="000B1315">
      <w:pPr>
        <w:pStyle w:val="ab"/>
        <w:shd w:val="clear" w:color="auto" w:fill="FFFFFF"/>
        <w:spacing w:before="120" w:after="120"/>
        <w:ind w:firstLine="708"/>
        <w:jc w:val="both"/>
        <w:rPr>
          <w:sz w:val="28"/>
          <w:szCs w:val="28"/>
          <w:shd w:val="clear" w:color="auto" w:fill="FFFFFF"/>
        </w:rPr>
      </w:pPr>
      <w:r w:rsidRPr="003244CB">
        <w:rPr>
          <w:sz w:val="28"/>
          <w:szCs w:val="28"/>
        </w:rPr>
        <w:t xml:space="preserve">29 августа Сосновский районный историко-краеведческий музей впервые присоединился к Всероссийской акции «Экскурсионный </w:t>
      </w:r>
      <w:r w:rsidR="008E362A" w:rsidRPr="003244CB">
        <w:rPr>
          <w:sz w:val="28"/>
          <w:szCs w:val="28"/>
        </w:rPr>
        <w:t>флэш-моб</w:t>
      </w:r>
      <w:r w:rsidRPr="003244CB">
        <w:rPr>
          <w:sz w:val="28"/>
          <w:szCs w:val="28"/>
        </w:rPr>
        <w:t>». Сотрудники музея провели бесплатную пешеходную экскурсию «Страницы истории села» для жителей и гостей райцентра. Участникам мероприятия рассказали об истории села, о его зданиях и людях. Чтобы любить свое село – надо хорошо знать его историю, считают в музее. Поэтому слушателям поведали о том, как жил райцентр в военные годы, как проис</w:t>
      </w:r>
      <w:r>
        <w:rPr>
          <w:sz w:val="28"/>
          <w:szCs w:val="28"/>
        </w:rPr>
        <w:t>ходило его заселение казаками.</w:t>
      </w:r>
    </w:p>
    <w:p w:rsidR="000B1315" w:rsidRDefault="000B1315" w:rsidP="000B1315">
      <w:pPr>
        <w:jc w:val="both"/>
        <w:rPr>
          <w:sz w:val="28"/>
          <w:szCs w:val="28"/>
        </w:rPr>
      </w:pPr>
      <w:r w:rsidRPr="005E53BD">
        <w:rPr>
          <w:sz w:val="28"/>
          <w:szCs w:val="28"/>
        </w:rPr>
        <w:t>Посещаемость мероприятий и экскурсий музея за 2020 год составила 1</w:t>
      </w:r>
      <w:r>
        <w:rPr>
          <w:sz w:val="28"/>
          <w:szCs w:val="28"/>
        </w:rPr>
        <w:t xml:space="preserve"> </w:t>
      </w:r>
      <w:r w:rsidRPr="005E53BD">
        <w:rPr>
          <w:sz w:val="28"/>
          <w:szCs w:val="28"/>
        </w:rPr>
        <w:t xml:space="preserve">911(- 6 005) человек. За </w:t>
      </w:r>
      <w:r>
        <w:rPr>
          <w:sz w:val="28"/>
          <w:szCs w:val="28"/>
        </w:rPr>
        <w:t xml:space="preserve">1квартал 2020 года и </w:t>
      </w:r>
      <w:r w:rsidRPr="005E53BD">
        <w:rPr>
          <w:sz w:val="28"/>
          <w:szCs w:val="28"/>
        </w:rPr>
        <w:t xml:space="preserve">после снятия ограничений </w:t>
      </w:r>
      <w:r>
        <w:rPr>
          <w:sz w:val="28"/>
          <w:szCs w:val="28"/>
        </w:rPr>
        <w:t>с</w:t>
      </w:r>
      <w:r w:rsidRPr="005E53BD">
        <w:rPr>
          <w:sz w:val="28"/>
          <w:szCs w:val="28"/>
        </w:rPr>
        <w:t xml:space="preserve"> 10 августа проведен</w:t>
      </w:r>
      <w:r>
        <w:rPr>
          <w:sz w:val="28"/>
          <w:szCs w:val="28"/>
        </w:rPr>
        <w:t>а</w:t>
      </w:r>
      <w:r w:rsidRPr="005E53BD">
        <w:rPr>
          <w:sz w:val="28"/>
          <w:szCs w:val="28"/>
        </w:rPr>
        <w:t xml:space="preserve"> </w:t>
      </w:r>
      <w:r w:rsidRPr="00E167EB">
        <w:rPr>
          <w:sz w:val="28"/>
          <w:szCs w:val="28"/>
        </w:rPr>
        <w:t>91(-16)</w:t>
      </w:r>
      <w:r w:rsidRPr="005E53BD">
        <w:rPr>
          <w:sz w:val="28"/>
          <w:szCs w:val="28"/>
        </w:rPr>
        <w:t xml:space="preserve"> экскурси</w:t>
      </w:r>
      <w:r>
        <w:rPr>
          <w:sz w:val="28"/>
          <w:szCs w:val="28"/>
        </w:rPr>
        <w:t>я</w:t>
      </w:r>
      <w:r w:rsidRPr="005E53BD">
        <w:rPr>
          <w:sz w:val="28"/>
          <w:szCs w:val="28"/>
        </w:rPr>
        <w:t xml:space="preserve"> по временным выставкам и постоянным экспоз</w:t>
      </w:r>
      <w:r>
        <w:rPr>
          <w:sz w:val="28"/>
          <w:szCs w:val="28"/>
        </w:rPr>
        <w:t>ициям музея</w:t>
      </w:r>
      <w:r w:rsidRPr="005E53BD">
        <w:rPr>
          <w:sz w:val="28"/>
          <w:szCs w:val="28"/>
        </w:rPr>
        <w:t>.</w:t>
      </w:r>
    </w:p>
    <w:p w:rsidR="000B1315" w:rsidRDefault="000B1315" w:rsidP="000B1315">
      <w:pPr>
        <w:jc w:val="both"/>
        <w:rPr>
          <w:b/>
          <w:sz w:val="28"/>
          <w:szCs w:val="28"/>
        </w:rPr>
      </w:pPr>
    </w:p>
    <w:p w:rsidR="000B1315" w:rsidRPr="00A81934" w:rsidRDefault="000B1315" w:rsidP="000B1315">
      <w:pPr>
        <w:jc w:val="both"/>
        <w:rPr>
          <w:b/>
          <w:sz w:val="28"/>
          <w:szCs w:val="28"/>
        </w:rPr>
      </w:pPr>
      <w:r w:rsidRPr="00A81934">
        <w:rPr>
          <w:b/>
          <w:sz w:val="28"/>
          <w:szCs w:val="28"/>
        </w:rPr>
        <w:t>Диаграммы основных показателей работы М</w:t>
      </w:r>
      <w:r>
        <w:rPr>
          <w:b/>
          <w:sz w:val="28"/>
          <w:szCs w:val="28"/>
        </w:rPr>
        <w:t>К</w:t>
      </w:r>
      <w:r w:rsidRPr="00A81934">
        <w:rPr>
          <w:b/>
          <w:sz w:val="28"/>
          <w:szCs w:val="28"/>
        </w:rPr>
        <w:t>У «Сосновский музей»</w:t>
      </w:r>
    </w:p>
    <w:p w:rsidR="000B1315" w:rsidRPr="00A81934" w:rsidRDefault="000B1315" w:rsidP="000B1315">
      <w:pPr>
        <w:jc w:val="both"/>
        <w:rPr>
          <w:b/>
          <w:sz w:val="28"/>
          <w:szCs w:val="28"/>
        </w:rPr>
      </w:pPr>
    </w:p>
    <w:p w:rsidR="000B1315" w:rsidRPr="00A81934" w:rsidRDefault="000B1315" w:rsidP="000B1315">
      <w:pPr>
        <w:jc w:val="center"/>
        <w:rPr>
          <w:b/>
          <w:i/>
          <w:sz w:val="28"/>
          <w:szCs w:val="28"/>
        </w:rPr>
      </w:pPr>
      <w:r w:rsidRPr="00A81934">
        <w:rPr>
          <w:b/>
          <w:i/>
          <w:sz w:val="28"/>
          <w:szCs w:val="28"/>
        </w:rPr>
        <w:t>Количество посетителей (тыс. чел)</w:t>
      </w:r>
    </w:p>
    <w:p w:rsidR="000B1315" w:rsidRPr="00A81934" w:rsidRDefault="000B1315" w:rsidP="000B1315">
      <w:pPr>
        <w:jc w:val="both"/>
        <w:rPr>
          <w:sz w:val="28"/>
          <w:szCs w:val="28"/>
        </w:rPr>
      </w:pPr>
      <w:r w:rsidRPr="00A81934">
        <w:rPr>
          <w:noProof/>
          <w:sz w:val="28"/>
          <w:szCs w:val="28"/>
        </w:rPr>
        <w:drawing>
          <wp:inline distT="0" distB="0" distL="0" distR="0" wp14:anchorId="45B03D63" wp14:editId="152FD0DD">
            <wp:extent cx="4724400" cy="20955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1315" w:rsidRDefault="000B1315" w:rsidP="000B1315">
      <w:pPr>
        <w:jc w:val="both"/>
        <w:rPr>
          <w:sz w:val="28"/>
          <w:szCs w:val="28"/>
        </w:rPr>
      </w:pPr>
    </w:p>
    <w:p w:rsidR="008E362A" w:rsidRDefault="008E362A" w:rsidP="000B1315">
      <w:pPr>
        <w:jc w:val="both"/>
        <w:rPr>
          <w:sz w:val="28"/>
          <w:szCs w:val="28"/>
        </w:rPr>
      </w:pPr>
    </w:p>
    <w:p w:rsidR="008E362A" w:rsidRDefault="008E362A" w:rsidP="000B1315">
      <w:pPr>
        <w:jc w:val="both"/>
        <w:rPr>
          <w:sz w:val="28"/>
          <w:szCs w:val="28"/>
        </w:rPr>
      </w:pPr>
    </w:p>
    <w:p w:rsidR="008E362A" w:rsidRDefault="008E362A" w:rsidP="000B1315">
      <w:pPr>
        <w:jc w:val="both"/>
        <w:rPr>
          <w:sz w:val="28"/>
          <w:szCs w:val="28"/>
        </w:rPr>
      </w:pPr>
    </w:p>
    <w:p w:rsidR="008E362A" w:rsidRPr="00A81934" w:rsidRDefault="008E362A" w:rsidP="000B1315">
      <w:pPr>
        <w:jc w:val="both"/>
        <w:rPr>
          <w:sz w:val="28"/>
          <w:szCs w:val="28"/>
        </w:rPr>
      </w:pPr>
    </w:p>
    <w:p w:rsidR="000B1315" w:rsidRPr="00A81934" w:rsidRDefault="000B1315" w:rsidP="000B1315">
      <w:pPr>
        <w:jc w:val="center"/>
        <w:rPr>
          <w:b/>
          <w:i/>
          <w:sz w:val="28"/>
          <w:szCs w:val="28"/>
        </w:rPr>
      </w:pPr>
      <w:r w:rsidRPr="00A81934">
        <w:rPr>
          <w:b/>
          <w:i/>
          <w:sz w:val="28"/>
          <w:szCs w:val="28"/>
        </w:rPr>
        <w:lastRenderedPageBreak/>
        <w:t>Количество массовых мероприятий</w:t>
      </w:r>
    </w:p>
    <w:p w:rsidR="000B1315" w:rsidRPr="00A81934" w:rsidRDefault="000B1315" w:rsidP="000B1315">
      <w:pPr>
        <w:jc w:val="both"/>
        <w:rPr>
          <w:sz w:val="28"/>
          <w:szCs w:val="28"/>
        </w:rPr>
      </w:pPr>
      <w:r w:rsidRPr="00A81934">
        <w:rPr>
          <w:noProof/>
          <w:sz w:val="28"/>
          <w:szCs w:val="28"/>
        </w:rPr>
        <w:drawing>
          <wp:inline distT="0" distB="0" distL="0" distR="0" wp14:anchorId="666C7637" wp14:editId="6A000434">
            <wp:extent cx="4619625" cy="204787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1315" w:rsidRDefault="000B1315" w:rsidP="000B1315">
      <w:pPr>
        <w:jc w:val="both"/>
        <w:rPr>
          <w:b/>
          <w:i/>
          <w:sz w:val="28"/>
          <w:szCs w:val="28"/>
        </w:rPr>
      </w:pPr>
    </w:p>
    <w:p w:rsidR="000B1315" w:rsidRPr="00A81934" w:rsidRDefault="000B1315" w:rsidP="000B1315">
      <w:pPr>
        <w:jc w:val="center"/>
        <w:rPr>
          <w:sz w:val="28"/>
          <w:szCs w:val="28"/>
        </w:rPr>
      </w:pPr>
      <w:r w:rsidRPr="00A81934">
        <w:rPr>
          <w:b/>
          <w:i/>
          <w:sz w:val="28"/>
          <w:szCs w:val="28"/>
        </w:rPr>
        <w:t>Количество экскурсий</w:t>
      </w:r>
    </w:p>
    <w:p w:rsidR="000B1315" w:rsidRDefault="000B1315" w:rsidP="000B1315">
      <w:pPr>
        <w:jc w:val="both"/>
        <w:rPr>
          <w:sz w:val="28"/>
          <w:szCs w:val="28"/>
        </w:rPr>
      </w:pPr>
      <w:r w:rsidRPr="00A81934">
        <w:rPr>
          <w:noProof/>
          <w:sz w:val="28"/>
          <w:szCs w:val="28"/>
        </w:rPr>
        <w:drawing>
          <wp:inline distT="0" distB="0" distL="0" distR="0" wp14:anchorId="1DAE3222" wp14:editId="3EC603C4">
            <wp:extent cx="5067300" cy="24860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1315" w:rsidRDefault="000B1315" w:rsidP="000B1315">
      <w:pPr>
        <w:ind w:firstLine="708"/>
        <w:jc w:val="both"/>
        <w:rPr>
          <w:sz w:val="28"/>
          <w:szCs w:val="28"/>
        </w:rPr>
      </w:pPr>
      <w:r>
        <w:rPr>
          <w:sz w:val="28"/>
          <w:szCs w:val="28"/>
        </w:rPr>
        <w:t xml:space="preserve">За отчетный период большая часть мероприятий прошла в онлайн- формате.  Это были викторины, фото </w:t>
      </w:r>
      <w:r w:rsidR="008E362A">
        <w:rPr>
          <w:sz w:val="28"/>
          <w:szCs w:val="28"/>
        </w:rPr>
        <w:t>флэш-мобы</w:t>
      </w:r>
      <w:r>
        <w:rPr>
          <w:sz w:val="28"/>
          <w:szCs w:val="28"/>
        </w:rPr>
        <w:t>, виртуальные выставки и экскурсии, мастер-классы, уроки безопасности.</w:t>
      </w:r>
    </w:p>
    <w:p w:rsidR="000B1315" w:rsidRDefault="000B1315" w:rsidP="000B1315">
      <w:pPr>
        <w:pStyle w:val="ab"/>
        <w:shd w:val="clear" w:color="auto" w:fill="FFFFFF"/>
        <w:ind w:firstLine="708"/>
        <w:jc w:val="both"/>
        <w:rPr>
          <w:color w:val="252525"/>
          <w:sz w:val="28"/>
          <w:szCs w:val="28"/>
          <w:shd w:val="clear" w:color="auto" w:fill="FFFFFF"/>
        </w:rPr>
      </w:pPr>
      <w:r>
        <w:rPr>
          <w:color w:val="252525"/>
          <w:sz w:val="28"/>
          <w:szCs w:val="28"/>
          <w:shd w:val="clear" w:color="auto" w:fill="FFFFFF"/>
        </w:rPr>
        <w:t>2020 год дал возможность сотрудникам музея освоить новые навыки</w:t>
      </w:r>
      <w:r w:rsidRPr="000858CA">
        <w:rPr>
          <w:color w:val="252525"/>
          <w:sz w:val="28"/>
          <w:szCs w:val="28"/>
          <w:shd w:val="clear" w:color="auto" w:fill="FFFFFF"/>
        </w:rPr>
        <w:t xml:space="preserve"> в работе, приняв участие в нескольких вебинарах: «Музеи в эпоху пандемии» и «В музей после карантина» и др. </w:t>
      </w:r>
    </w:p>
    <w:p w:rsidR="000B1315" w:rsidRPr="00EE2B99" w:rsidRDefault="000B1315" w:rsidP="000B1315">
      <w:pPr>
        <w:autoSpaceDE w:val="0"/>
        <w:autoSpaceDN w:val="0"/>
        <w:adjustRightInd w:val="0"/>
        <w:ind w:firstLine="708"/>
        <w:jc w:val="both"/>
        <w:rPr>
          <w:sz w:val="28"/>
          <w:szCs w:val="28"/>
          <w:shd w:val="clear" w:color="auto" w:fill="FFFFFF"/>
        </w:rPr>
      </w:pPr>
      <w:r w:rsidRPr="00A81934">
        <w:rPr>
          <w:sz w:val="28"/>
          <w:szCs w:val="28"/>
          <w:shd w:val="clear" w:color="auto" w:fill="FFFFFF"/>
        </w:rPr>
        <w:t>В 20</w:t>
      </w:r>
      <w:r>
        <w:rPr>
          <w:sz w:val="28"/>
          <w:szCs w:val="28"/>
          <w:shd w:val="clear" w:color="auto" w:fill="FFFFFF"/>
        </w:rPr>
        <w:t>20</w:t>
      </w:r>
      <w:r w:rsidRPr="00A81934">
        <w:rPr>
          <w:sz w:val="28"/>
          <w:szCs w:val="28"/>
          <w:shd w:val="clear" w:color="auto" w:fill="FFFFFF"/>
        </w:rPr>
        <w:t xml:space="preserve"> году </w:t>
      </w:r>
      <w:r>
        <w:rPr>
          <w:sz w:val="28"/>
          <w:szCs w:val="28"/>
          <w:shd w:val="clear" w:color="auto" w:fill="FFFFFF"/>
        </w:rPr>
        <w:t>было открыто для посетителей 9 выставок, из них н</w:t>
      </w:r>
      <w:r w:rsidRPr="00A81934">
        <w:rPr>
          <w:sz w:val="28"/>
          <w:szCs w:val="28"/>
          <w:shd w:val="clear" w:color="auto" w:fill="FFFFFF"/>
        </w:rPr>
        <w:t>а основе собственных фондов-</w:t>
      </w:r>
      <w:r>
        <w:rPr>
          <w:sz w:val="28"/>
          <w:szCs w:val="28"/>
          <w:shd w:val="clear" w:color="auto" w:fill="FFFFFF"/>
        </w:rPr>
        <w:t>3</w:t>
      </w:r>
      <w:r w:rsidRPr="00A81934">
        <w:rPr>
          <w:sz w:val="28"/>
          <w:szCs w:val="28"/>
          <w:shd w:val="clear" w:color="auto" w:fill="FFFFFF"/>
        </w:rPr>
        <w:t>, с привлечением других фондов-</w:t>
      </w:r>
      <w:r>
        <w:rPr>
          <w:sz w:val="28"/>
          <w:szCs w:val="28"/>
          <w:shd w:val="clear" w:color="auto" w:fill="FFFFFF"/>
        </w:rPr>
        <w:t xml:space="preserve">6. </w:t>
      </w:r>
      <w:r>
        <w:rPr>
          <w:sz w:val="28"/>
          <w:szCs w:val="28"/>
        </w:rPr>
        <w:t>Т</w:t>
      </w:r>
      <w:r w:rsidRPr="00BF1102">
        <w:rPr>
          <w:sz w:val="28"/>
          <w:szCs w:val="28"/>
        </w:rPr>
        <w:t>акже реализовано 17 виртуальных выставок на официальном сайте МКУ «</w:t>
      </w:r>
      <w:r>
        <w:rPr>
          <w:sz w:val="28"/>
          <w:szCs w:val="28"/>
        </w:rPr>
        <w:t>Сосновский музей» и странице ВК, таким образом</w:t>
      </w:r>
      <w:r w:rsidRPr="00BF1102">
        <w:rPr>
          <w:color w:val="000000"/>
          <w:sz w:val="28"/>
          <w:szCs w:val="28"/>
          <w:shd w:val="clear" w:color="auto" w:fill="FFFFFF"/>
        </w:rPr>
        <w:t xml:space="preserve"> </w:t>
      </w:r>
      <w:r>
        <w:rPr>
          <w:color w:val="000000"/>
          <w:sz w:val="28"/>
          <w:szCs w:val="28"/>
          <w:shd w:val="clear" w:color="auto" w:fill="FFFFFF"/>
        </w:rPr>
        <w:t>появилась возможность посещать музеи</w:t>
      </w:r>
      <w:r w:rsidRPr="00BF1102">
        <w:rPr>
          <w:color w:val="000000"/>
          <w:sz w:val="28"/>
          <w:szCs w:val="28"/>
          <w:shd w:val="clear" w:color="auto" w:fill="FFFFFF"/>
        </w:rPr>
        <w:t xml:space="preserve"> удалённо.</w:t>
      </w:r>
      <w:r>
        <w:rPr>
          <w:color w:val="000000"/>
          <w:sz w:val="28"/>
          <w:szCs w:val="28"/>
          <w:shd w:val="clear" w:color="auto" w:fill="FFFFFF"/>
        </w:rPr>
        <w:t xml:space="preserve"> </w:t>
      </w:r>
      <w:r w:rsidRPr="00BF1102">
        <w:rPr>
          <w:sz w:val="28"/>
          <w:szCs w:val="28"/>
        </w:rPr>
        <w:t xml:space="preserve">Цифровизация способствует </w:t>
      </w:r>
      <w:r>
        <w:rPr>
          <w:sz w:val="28"/>
          <w:szCs w:val="28"/>
        </w:rPr>
        <w:t xml:space="preserve">развитию культурного туризма: у </w:t>
      </w:r>
      <w:r w:rsidRPr="00BF1102">
        <w:rPr>
          <w:sz w:val="28"/>
          <w:szCs w:val="28"/>
        </w:rPr>
        <w:t>людей, увидевших виртуальные экспонаты и достопримечательности, появляетс</w:t>
      </w:r>
      <w:r>
        <w:rPr>
          <w:sz w:val="28"/>
          <w:szCs w:val="28"/>
        </w:rPr>
        <w:t>я желание посмотреть все воочию</w:t>
      </w:r>
      <w:r w:rsidRPr="00BF1102">
        <w:rPr>
          <w:sz w:val="28"/>
          <w:szCs w:val="28"/>
        </w:rPr>
        <w:t>.</w:t>
      </w:r>
      <w:r>
        <w:rPr>
          <w:sz w:val="28"/>
          <w:szCs w:val="28"/>
        </w:rPr>
        <w:t xml:space="preserve"> Так, например, 31 октября впервые в рамках сотрудничества с туристическими фирмами г. Челябинска состоялась организованная экскурсия для жителей Челябинска в музей «Сосновского слона». </w:t>
      </w:r>
    </w:p>
    <w:p w:rsidR="000B1315" w:rsidRPr="000B1315" w:rsidRDefault="000B1315" w:rsidP="000B1315">
      <w:pPr>
        <w:pStyle w:val="Default"/>
        <w:ind w:firstLine="708"/>
        <w:jc w:val="both"/>
        <w:rPr>
          <w:sz w:val="28"/>
          <w:szCs w:val="28"/>
        </w:rPr>
      </w:pPr>
      <w:r>
        <w:rPr>
          <w:sz w:val="28"/>
          <w:szCs w:val="28"/>
        </w:rPr>
        <w:t>Период пандемии стал благоприятным временем для научно-фондовой работы музея. За отчетный период было включено в состав музейного собрания и прошло первичный учет 6 846 (+25) предмета основного фонда, научно</w:t>
      </w:r>
      <w:r w:rsidRPr="00A81934">
        <w:rPr>
          <w:sz w:val="28"/>
          <w:szCs w:val="28"/>
          <w:shd w:val="clear" w:color="auto" w:fill="FFFFFF"/>
        </w:rPr>
        <w:t>-</w:t>
      </w:r>
      <w:r w:rsidRPr="00A81934">
        <w:rPr>
          <w:sz w:val="28"/>
          <w:szCs w:val="28"/>
          <w:shd w:val="clear" w:color="auto" w:fill="FFFFFF"/>
        </w:rPr>
        <w:lastRenderedPageBreak/>
        <w:t xml:space="preserve">вспомогательного фонда до </w:t>
      </w:r>
      <w:r>
        <w:rPr>
          <w:sz w:val="28"/>
          <w:szCs w:val="28"/>
          <w:shd w:val="clear" w:color="auto" w:fill="FFFFFF"/>
        </w:rPr>
        <w:t xml:space="preserve">235 (+6). </w:t>
      </w:r>
      <w:r w:rsidRPr="009B19B7">
        <w:rPr>
          <w:sz w:val="28"/>
          <w:szCs w:val="28"/>
        </w:rPr>
        <w:t>Среди наиболее интересных материалов из новых посту</w:t>
      </w:r>
      <w:r>
        <w:rPr>
          <w:sz w:val="28"/>
          <w:szCs w:val="28"/>
        </w:rPr>
        <w:t>плений можно выделить несколько: швейная машинка 1904 года, коллекция электрических бритв 70-80х годов.</w:t>
      </w:r>
      <w:r>
        <w:rPr>
          <w:sz w:val="28"/>
          <w:szCs w:val="28"/>
          <w:shd w:val="clear" w:color="auto" w:fill="FFFFFF"/>
        </w:rPr>
        <w:t xml:space="preserve"> </w:t>
      </w:r>
      <w:r w:rsidRPr="00A81934">
        <w:rPr>
          <w:sz w:val="28"/>
          <w:szCs w:val="28"/>
          <w:shd w:val="clear" w:color="auto" w:fill="FFFFFF"/>
        </w:rPr>
        <w:t xml:space="preserve">Состоялось </w:t>
      </w:r>
      <w:r>
        <w:rPr>
          <w:sz w:val="28"/>
          <w:szCs w:val="28"/>
          <w:shd w:val="clear" w:color="auto" w:fill="FFFFFF"/>
        </w:rPr>
        <w:t>2</w:t>
      </w:r>
      <w:r w:rsidRPr="00A81934">
        <w:rPr>
          <w:sz w:val="28"/>
          <w:szCs w:val="28"/>
          <w:shd w:val="clear" w:color="auto" w:fill="FFFFFF"/>
        </w:rPr>
        <w:t xml:space="preserve"> </w:t>
      </w:r>
      <w:r>
        <w:rPr>
          <w:sz w:val="28"/>
          <w:szCs w:val="28"/>
          <w:shd w:val="clear" w:color="auto" w:fill="FFFFFF"/>
        </w:rPr>
        <w:t xml:space="preserve">(-2) </w:t>
      </w:r>
      <w:r w:rsidRPr="00A81934">
        <w:rPr>
          <w:sz w:val="28"/>
          <w:szCs w:val="28"/>
          <w:shd w:val="clear" w:color="auto" w:fill="FFFFFF"/>
        </w:rPr>
        <w:t>заседани</w:t>
      </w:r>
      <w:r>
        <w:rPr>
          <w:sz w:val="28"/>
          <w:szCs w:val="28"/>
          <w:shd w:val="clear" w:color="auto" w:fill="FFFFFF"/>
        </w:rPr>
        <w:t>я</w:t>
      </w:r>
      <w:r w:rsidRPr="00A81934">
        <w:rPr>
          <w:sz w:val="28"/>
          <w:szCs w:val="28"/>
          <w:shd w:val="clear" w:color="auto" w:fill="FFFFFF"/>
        </w:rPr>
        <w:t xml:space="preserve"> экспертной фондово-закупочной комиссии по вопросам включения предметов в фонд музея. </w:t>
      </w:r>
      <w:r>
        <w:rPr>
          <w:sz w:val="28"/>
          <w:szCs w:val="28"/>
          <w:shd w:val="clear" w:color="auto" w:fill="FFFFFF"/>
        </w:rPr>
        <w:t xml:space="preserve"> </w:t>
      </w:r>
      <w:r w:rsidRPr="00A81934">
        <w:rPr>
          <w:sz w:val="28"/>
          <w:szCs w:val="28"/>
          <w:shd w:val="clear" w:color="auto" w:fill="FFFFFF"/>
        </w:rPr>
        <w:t>В 20</w:t>
      </w:r>
      <w:r>
        <w:rPr>
          <w:sz w:val="28"/>
          <w:szCs w:val="28"/>
          <w:shd w:val="clear" w:color="auto" w:fill="FFFFFF"/>
        </w:rPr>
        <w:t>20</w:t>
      </w:r>
      <w:r w:rsidRPr="00A81934">
        <w:rPr>
          <w:sz w:val="28"/>
          <w:szCs w:val="28"/>
          <w:shd w:val="clear" w:color="auto" w:fill="FFFFFF"/>
        </w:rPr>
        <w:t xml:space="preserve"> году продолжа</w:t>
      </w:r>
      <w:r>
        <w:rPr>
          <w:sz w:val="28"/>
          <w:szCs w:val="28"/>
          <w:shd w:val="clear" w:color="auto" w:fill="FFFFFF"/>
        </w:rPr>
        <w:t>лась</w:t>
      </w:r>
      <w:r w:rsidRPr="00A81934">
        <w:rPr>
          <w:sz w:val="28"/>
          <w:szCs w:val="28"/>
          <w:shd w:val="clear" w:color="auto" w:fill="FFFFFF"/>
        </w:rPr>
        <w:t xml:space="preserve"> работа по внесению музейных экспонатов в Государственный электронный каталог, на 01 января 20</w:t>
      </w:r>
      <w:r>
        <w:rPr>
          <w:sz w:val="28"/>
          <w:szCs w:val="28"/>
          <w:shd w:val="clear" w:color="auto" w:fill="FFFFFF"/>
        </w:rPr>
        <w:t>21</w:t>
      </w:r>
      <w:r w:rsidRPr="00A81934">
        <w:rPr>
          <w:sz w:val="28"/>
          <w:szCs w:val="28"/>
          <w:shd w:val="clear" w:color="auto" w:fill="FFFFFF"/>
        </w:rPr>
        <w:t xml:space="preserve"> года внесено </w:t>
      </w:r>
      <w:r>
        <w:rPr>
          <w:sz w:val="28"/>
          <w:szCs w:val="28"/>
          <w:shd w:val="clear" w:color="auto" w:fill="FFFFFF"/>
        </w:rPr>
        <w:t>2 858(+480) предметов.</w:t>
      </w:r>
    </w:p>
    <w:p w:rsidR="000B1315" w:rsidRPr="0096517F" w:rsidRDefault="000B1315" w:rsidP="000B1315">
      <w:pPr>
        <w:pStyle w:val="ab"/>
        <w:rPr>
          <w:b/>
          <w:sz w:val="28"/>
          <w:szCs w:val="28"/>
        </w:rPr>
      </w:pPr>
      <w:r w:rsidRPr="0096517F">
        <w:rPr>
          <w:b/>
          <w:sz w:val="28"/>
          <w:szCs w:val="28"/>
        </w:rPr>
        <w:t>10.5. Развитие системы дополнительного образования детей и взрослых.</w:t>
      </w:r>
    </w:p>
    <w:p w:rsidR="000B1315" w:rsidRDefault="000B1315" w:rsidP="000B1315">
      <w:pPr>
        <w:spacing w:line="276" w:lineRule="auto"/>
        <w:ind w:firstLine="709"/>
        <w:jc w:val="both"/>
        <w:rPr>
          <w:sz w:val="28"/>
          <w:szCs w:val="28"/>
        </w:rPr>
      </w:pPr>
      <w:r>
        <w:rPr>
          <w:sz w:val="28"/>
          <w:szCs w:val="28"/>
        </w:rPr>
        <w:t xml:space="preserve">Сеть учреждений дополнительного образования Детских школ искусств стабильна. Все школы и их филиалы функционируют. Контингент учащихся в сравнении с прошлым учебным годом увеличился на </w:t>
      </w:r>
      <w:r w:rsidRPr="000903BE">
        <w:rPr>
          <w:b/>
          <w:sz w:val="28"/>
          <w:szCs w:val="28"/>
        </w:rPr>
        <w:t xml:space="preserve">57 </w:t>
      </w:r>
      <w:r>
        <w:rPr>
          <w:sz w:val="28"/>
          <w:szCs w:val="28"/>
        </w:rPr>
        <w:t xml:space="preserve">учащихся и по состоянию на 01.09.2020 года составил </w:t>
      </w:r>
      <w:r w:rsidRPr="0096517F">
        <w:rPr>
          <w:bCs/>
          <w:sz w:val="28"/>
          <w:szCs w:val="28"/>
        </w:rPr>
        <w:t>981 человек</w:t>
      </w:r>
      <w:r w:rsidRPr="0096517F">
        <w:rPr>
          <w:sz w:val="28"/>
          <w:szCs w:val="28"/>
        </w:rPr>
        <w:t>.</w:t>
      </w:r>
    </w:p>
    <w:p w:rsidR="008E362A" w:rsidRDefault="008E362A" w:rsidP="000B1315">
      <w:pPr>
        <w:jc w:val="center"/>
        <w:rPr>
          <w:b/>
          <w:bCs/>
          <w:sz w:val="28"/>
          <w:szCs w:val="28"/>
        </w:rPr>
      </w:pPr>
    </w:p>
    <w:p w:rsidR="008E362A" w:rsidRDefault="008E362A" w:rsidP="000B1315">
      <w:pPr>
        <w:jc w:val="center"/>
        <w:rPr>
          <w:b/>
          <w:bCs/>
          <w:sz w:val="28"/>
          <w:szCs w:val="28"/>
        </w:rPr>
      </w:pPr>
    </w:p>
    <w:p w:rsidR="000B1315" w:rsidRPr="00466669" w:rsidRDefault="000B1315" w:rsidP="000B1315">
      <w:pPr>
        <w:jc w:val="center"/>
        <w:rPr>
          <w:b/>
          <w:bCs/>
          <w:sz w:val="28"/>
          <w:szCs w:val="28"/>
        </w:rPr>
      </w:pPr>
      <w:r w:rsidRPr="00466669">
        <w:rPr>
          <w:b/>
          <w:bCs/>
          <w:sz w:val="28"/>
          <w:szCs w:val="28"/>
        </w:rPr>
        <w:t>Контингент учащихся ДШИ</w:t>
      </w:r>
    </w:p>
    <w:p w:rsidR="000B1315" w:rsidRPr="00466669" w:rsidRDefault="000B1315" w:rsidP="000B1315">
      <w:pPr>
        <w:jc w:val="right"/>
        <w:rPr>
          <w:b/>
          <w:bCs/>
          <w:sz w:val="28"/>
          <w:szCs w:val="28"/>
        </w:rPr>
      </w:pPr>
    </w:p>
    <w:tbl>
      <w:tblPr>
        <w:tblStyle w:val="a6"/>
        <w:tblW w:w="9634" w:type="dxa"/>
        <w:tblLook w:val="04A0" w:firstRow="1" w:lastRow="0" w:firstColumn="1" w:lastColumn="0" w:noHBand="0" w:noVBand="1"/>
      </w:tblPr>
      <w:tblGrid>
        <w:gridCol w:w="4715"/>
        <w:gridCol w:w="1771"/>
        <w:gridCol w:w="1589"/>
        <w:gridCol w:w="1559"/>
      </w:tblGrid>
      <w:tr w:rsidR="000B1315" w:rsidRPr="00466669" w:rsidTr="000B1315">
        <w:trPr>
          <w:trHeight w:val="531"/>
        </w:trPr>
        <w:tc>
          <w:tcPr>
            <w:tcW w:w="4715" w:type="dxa"/>
            <w:vMerge w:val="restart"/>
          </w:tcPr>
          <w:p w:rsidR="000B1315" w:rsidRPr="00466669" w:rsidRDefault="000B1315" w:rsidP="000B1315">
            <w:pPr>
              <w:contextualSpacing/>
              <w:jc w:val="center"/>
              <w:rPr>
                <w:sz w:val="28"/>
                <w:szCs w:val="28"/>
              </w:rPr>
            </w:pPr>
            <w:r w:rsidRPr="00466669">
              <w:rPr>
                <w:sz w:val="28"/>
                <w:szCs w:val="28"/>
              </w:rPr>
              <w:t>Наименование ДШИ</w:t>
            </w:r>
          </w:p>
        </w:tc>
        <w:tc>
          <w:tcPr>
            <w:tcW w:w="4919" w:type="dxa"/>
            <w:gridSpan w:val="3"/>
          </w:tcPr>
          <w:p w:rsidR="000B1315" w:rsidRPr="00466669" w:rsidRDefault="000B1315" w:rsidP="000B1315">
            <w:pPr>
              <w:contextualSpacing/>
              <w:rPr>
                <w:sz w:val="28"/>
                <w:szCs w:val="28"/>
              </w:rPr>
            </w:pPr>
            <w:r w:rsidRPr="00466669">
              <w:rPr>
                <w:sz w:val="28"/>
                <w:szCs w:val="28"/>
              </w:rPr>
              <w:t>Количество учащихся на 01.09.</w:t>
            </w:r>
          </w:p>
        </w:tc>
      </w:tr>
      <w:tr w:rsidR="000B1315" w:rsidRPr="00466669" w:rsidTr="000B1315">
        <w:trPr>
          <w:trHeight w:val="440"/>
        </w:trPr>
        <w:tc>
          <w:tcPr>
            <w:tcW w:w="4715" w:type="dxa"/>
            <w:vMerge/>
          </w:tcPr>
          <w:p w:rsidR="000B1315" w:rsidRPr="00466669" w:rsidRDefault="000B1315" w:rsidP="000B1315">
            <w:pPr>
              <w:contextualSpacing/>
              <w:jc w:val="center"/>
              <w:rPr>
                <w:sz w:val="28"/>
                <w:szCs w:val="28"/>
              </w:rPr>
            </w:pPr>
          </w:p>
        </w:tc>
        <w:tc>
          <w:tcPr>
            <w:tcW w:w="1771" w:type="dxa"/>
          </w:tcPr>
          <w:p w:rsidR="000B1315" w:rsidRPr="00466669" w:rsidRDefault="000B1315" w:rsidP="000B1315">
            <w:pPr>
              <w:contextualSpacing/>
              <w:jc w:val="center"/>
              <w:rPr>
                <w:sz w:val="28"/>
                <w:szCs w:val="28"/>
              </w:rPr>
            </w:pPr>
            <w:r w:rsidRPr="00466669">
              <w:rPr>
                <w:sz w:val="28"/>
                <w:szCs w:val="28"/>
              </w:rPr>
              <w:t>2018г.</w:t>
            </w:r>
          </w:p>
        </w:tc>
        <w:tc>
          <w:tcPr>
            <w:tcW w:w="1589" w:type="dxa"/>
          </w:tcPr>
          <w:p w:rsidR="000B1315" w:rsidRPr="00466669" w:rsidRDefault="000B1315" w:rsidP="000B1315">
            <w:pPr>
              <w:contextualSpacing/>
              <w:jc w:val="center"/>
              <w:rPr>
                <w:sz w:val="28"/>
                <w:szCs w:val="28"/>
              </w:rPr>
            </w:pPr>
            <w:r w:rsidRPr="00466669">
              <w:rPr>
                <w:sz w:val="28"/>
                <w:szCs w:val="28"/>
              </w:rPr>
              <w:t>2019г.</w:t>
            </w:r>
          </w:p>
        </w:tc>
        <w:tc>
          <w:tcPr>
            <w:tcW w:w="1559" w:type="dxa"/>
          </w:tcPr>
          <w:p w:rsidR="000B1315" w:rsidRPr="00466669" w:rsidRDefault="000B1315" w:rsidP="000B1315">
            <w:pPr>
              <w:contextualSpacing/>
              <w:jc w:val="center"/>
              <w:rPr>
                <w:sz w:val="28"/>
                <w:szCs w:val="28"/>
              </w:rPr>
            </w:pPr>
            <w:r w:rsidRPr="00466669">
              <w:rPr>
                <w:sz w:val="28"/>
                <w:szCs w:val="28"/>
              </w:rPr>
              <w:t>2020г.</w:t>
            </w:r>
          </w:p>
        </w:tc>
      </w:tr>
      <w:tr w:rsidR="000B1315" w:rsidRPr="00466669" w:rsidTr="000B1315">
        <w:trPr>
          <w:trHeight w:val="545"/>
        </w:trPr>
        <w:tc>
          <w:tcPr>
            <w:tcW w:w="4715" w:type="dxa"/>
          </w:tcPr>
          <w:p w:rsidR="000B1315" w:rsidRPr="00466669" w:rsidRDefault="000B1315" w:rsidP="000B1315">
            <w:pPr>
              <w:contextualSpacing/>
              <w:jc w:val="center"/>
              <w:rPr>
                <w:sz w:val="28"/>
                <w:szCs w:val="28"/>
              </w:rPr>
            </w:pPr>
            <w:r w:rsidRPr="00466669">
              <w:rPr>
                <w:sz w:val="28"/>
                <w:szCs w:val="28"/>
              </w:rPr>
              <w:t xml:space="preserve"> «ДШИ с. Долгодеревенское»</w:t>
            </w:r>
          </w:p>
        </w:tc>
        <w:tc>
          <w:tcPr>
            <w:tcW w:w="1771" w:type="dxa"/>
            <w:vAlign w:val="center"/>
          </w:tcPr>
          <w:p w:rsidR="000B1315" w:rsidRPr="00466669" w:rsidRDefault="000B1315" w:rsidP="000B1315">
            <w:pPr>
              <w:contextualSpacing/>
              <w:jc w:val="center"/>
              <w:rPr>
                <w:sz w:val="28"/>
                <w:szCs w:val="28"/>
              </w:rPr>
            </w:pPr>
            <w:r w:rsidRPr="00466669">
              <w:rPr>
                <w:sz w:val="28"/>
                <w:szCs w:val="28"/>
              </w:rPr>
              <w:t>353</w:t>
            </w:r>
          </w:p>
        </w:tc>
        <w:tc>
          <w:tcPr>
            <w:tcW w:w="1589" w:type="dxa"/>
            <w:vAlign w:val="center"/>
          </w:tcPr>
          <w:p w:rsidR="000B1315" w:rsidRPr="00466669" w:rsidRDefault="000B1315" w:rsidP="000B1315">
            <w:pPr>
              <w:contextualSpacing/>
              <w:jc w:val="center"/>
              <w:rPr>
                <w:sz w:val="28"/>
                <w:szCs w:val="28"/>
              </w:rPr>
            </w:pPr>
            <w:r w:rsidRPr="00466669">
              <w:rPr>
                <w:sz w:val="28"/>
                <w:szCs w:val="28"/>
              </w:rPr>
              <w:t>272</w:t>
            </w:r>
          </w:p>
        </w:tc>
        <w:tc>
          <w:tcPr>
            <w:tcW w:w="1559" w:type="dxa"/>
            <w:vAlign w:val="center"/>
          </w:tcPr>
          <w:p w:rsidR="000B1315" w:rsidRPr="00466669" w:rsidRDefault="000B1315" w:rsidP="000B1315">
            <w:pPr>
              <w:contextualSpacing/>
              <w:jc w:val="center"/>
              <w:rPr>
                <w:sz w:val="28"/>
                <w:szCs w:val="28"/>
              </w:rPr>
            </w:pPr>
            <w:r w:rsidRPr="00466669">
              <w:rPr>
                <w:sz w:val="28"/>
                <w:szCs w:val="28"/>
              </w:rPr>
              <w:t>296</w:t>
            </w:r>
          </w:p>
        </w:tc>
      </w:tr>
      <w:tr w:rsidR="000B1315" w:rsidRPr="00466669" w:rsidTr="000B1315">
        <w:trPr>
          <w:trHeight w:val="408"/>
        </w:trPr>
        <w:tc>
          <w:tcPr>
            <w:tcW w:w="4715" w:type="dxa"/>
          </w:tcPr>
          <w:p w:rsidR="000B1315" w:rsidRPr="00466669" w:rsidRDefault="000B1315" w:rsidP="000B1315">
            <w:pPr>
              <w:contextualSpacing/>
              <w:jc w:val="center"/>
              <w:rPr>
                <w:sz w:val="28"/>
                <w:szCs w:val="28"/>
              </w:rPr>
            </w:pPr>
            <w:r w:rsidRPr="00466669">
              <w:rPr>
                <w:sz w:val="28"/>
                <w:szCs w:val="28"/>
              </w:rPr>
              <w:t>«ДШИ п. Полетаево»</w:t>
            </w:r>
          </w:p>
        </w:tc>
        <w:tc>
          <w:tcPr>
            <w:tcW w:w="1771" w:type="dxa"/>
            <w:vAlign w:val="center"/>
          </w:tcPr>
          <w:p w:rsidR="000B1315" w:rsidRPr="00466669" w:rsidRDefault="000B1315" w:rsidP="000B1315">
            <w:pPr>
              <w:contextualSpacing/>
              <w:jc w:val="center"/>
              <w:rPr>
                <w:sz w:val="28"/>
                <w:szCs w:val="28"/>
              </w:rPr>
            </w:pPr>
            <w:r w:rsidRPr="00466669">
              <w:rPr>
                <w:sz w:val="28"/>
                <w:szCs w:val="28"/>
              </w:rPr>
              <w:t>283</w:t>
            </w:r>
          </w:p>
        </w:tc>
        <w:tc>
          <w:tcPr>
            <w:tcW w:w="1589" w:type="dxa"/>
            <w:vAlign w:val="center"/>
          </w:tcPr>
          <w:p w:rsidR="000B1315" w:rsidRPr="00466669" w:rsidRDefault="000B1315" w:rsidP="000B1315">
            <w:pPr>
              <w:contextualSpacing/>
              <w:jc w:val="center"/>
              <w:rPr>
                <w:sz w:val="28"/>
                <w:szCs w:val="28"/>
              </w:rPr>
            </w:pPr>
            <w:r w:rsidRPr="00466669">
              <w:rPr>
                <w:sz w:val="28"/>
                <w:szCs w:val="28"/>
              </w:rPr>
              <w:t>229</w:t>
            </w:r>
          </w:p>
        </w:tc>
        <w:tc>
          <w:tcPr>
            <w:tcW w:w="1559" w:type="dxa"/>
            <w:vAlign w:val="center"/>
          </w:tcPr>
          <w:p w:rsidR="000B1315" w:rsidRPr="00466669" w:rsidRDefault="000B1315" w:rsidP="000B1315">
            <w:pPr>
              <w:contextualSpacing/>
              <w:jc w:val="center"/>
              <w:rPr>
                <w:sz w:val="28"/>
                <w:szCs w:val="28"/>
              </w:rPr>
            </w:pPr>
            <w:r w:rsidRPr="00466669">
              <w:rPr>
                <w:sz w:val="28"/>
                <w:szCs w:val="28"/>
              </w:rPr>
              <w:t>259</w:t>
            </w:r>
          </w:p>
        </w:tc>
      </w:tr>
      <w:tr w:rsidR="000B1315" w:rsidRPr="00466669" w:rsidTr="000B1315">
        <w:trPr>
          <w:trHeight w:val="424"/>
        </w:trPr>
        <w:tc>
          <w:tcPr>
            <w:tcW w:w="4715" w:type="dxa"/>
          </w:tcPr>
          <w:p w:rsidR="000B1315" w:rsidRPr="00466669" w:rsidRDefault="000B1315" w:rsidP="000B1315">
            <w:pPr>
              <w:contextualSpacing/>
              <w:jc w:val="center"/>
              <w:rPr>
                <w:sz w:val="28"/>
                <w:szCs w:val="28"/>
              </w:rPr>
            </w:pPr>
            <w:r w:rsidRPr="00466669">
              <w:rPr>
                <w:sz w:val="28"/>
                <w:szCs w:val="28"/>
              </w:rPr>
              <w:t>«ДШИ п. Рощино»</w:t>
            </w:r>
          </w:p>
        </w:tc>
        <w:tc>
          <w:tcPr>
            <w:tcW w:w="1771" w:type="dxa"/>
            <w:vAlign w:val="center"/>
          </w:tcPr>
          <w:p w:rsidR="000B1315" w:rsidRPr="00466669" w:rsidRDefault="000B1315" w:rsidP="000B1315">
            <w:pPr>
              <w:contextualSpacing/>
              <w:jc w:val="center"/>
              <w:rPr>
                <w:sz w:val="28"/>
                <w:szCs w:val="28"/>
              </w:rPr>
            </w:pPr>
            <w:r w:rsidRPr="00466669">
              <w:rPr>
                <w:sz w:val="28"/>
                <w:szCs w:val="28"/>
              </w:rPr>
              <w:t>435</w:t>
            </w:r>
          </w:p>
        </w:tc>
        <w:tc>
          <w:tcPr>
            <w:tcW w:w="1589" w:type="dxa"/>
            <w:vAlign w:val="center"/>
          </w:tcPr>
          <w:p w:rsidR="000B1315" w:rsidRPr="00466669" w:rsidRDefault="000B1315" w:rsidP="000B1315">
            <w:pPr>
              <w:contextualSpacing/>
              <w:jc w:val="center"/>
              <w:rPr>
                <w:sz w:val="28"/>
                <w:szCs w:val="28"/>
              </w:rPr>
            </w:pPr>
            <w:r w:rsidRPr="00466669">
              <w:rPr>
                <w:sz w:val="28"/>
                <w:szCs w:val="28"/>
              </w:rPr>
              <w:t>423</w:t>
            </w:r>
          </w:p>
        </w:tc>
        <w:tc>
          <w:tcPr>
            <w:tcW w:w="1559" w:type="dxa"/>
            <w:vAlign w:val="center"/>
          </w:tcPr>
          <w:p w:rsidR="000B1315" w:rsidRPr="00466669" w:rsidRDefault="000B1315" w:rsidP="000B1315">
            <w:pPr>
              <w:contextualSpacing/>
              <w:jc w:val="center"/>
              <w:rPr>
                <w:sz w:val="28"/>
                <w:szCs w:val="28"/>
              </w:rPr>
            </w:pPr>
            <w:r w:rsidRPr="00466669">
              <w:rPr>
                <w:sz w:val="28"/>
                <w:szCs w:val="28"/>
              </w:rPr>
              <w:t>426</w:t>
            </w:r>
          </w:p>
        </w:tc>
      </w:tr>
      <w:tr w:rsidR="000B1315" w:rsidRPr="000B1315" w:rsidTr="000B1315">
        <w:trPr>
          <w:trHeight w:val="408"/>
        </w:trPr>
        <w:tc>
          <w:tcPr>
            <w:tcW w:w="4715" w:type="dxa"/>
            <w:shd w:val="clear" w:color="auto" w:fill="DEEAF6" w:themeFill="accent1" w:themeFillTint="33"/>
          </w:tcPr>
          <w:p w:rsidR="000B1315" w:rsidRPr="000B1315" w:rsidRDefault="000B1315" w:rsidP="000B1315">
            <w:pPr>
              <w:contextualSpacing/>
              <w:jc w:val="right"/>
              <w:rPr>
                <w:b/>
                <w:bCs/>
                <w:sz w:val="28"/>
                <w:szCs w:val="28"/>
              </w:rPr>
            </w:pPr>
            <w:r w:rsidRPr="000B1315">
              <w:rPr>
                <w:b/>
                <w:bCs/>
                <w:sz w:val="28"/>
                <w:szCs w:val="28"/>
              </w:rPr>
              <w:t>Итого:</w:t>
            </w:r>
          </w:p>
        </w:tc>
        <w:tc>
          <w:tcPr>
            <w:tcW w:w="1771" w:type="dxa"/>
            <w:shd w:val="clear" w:color="auto" w:fill="DEEAF6" w:themeFill="accent1" w:themeFillTint="33"/>
            <w:vAlign w:val="center"/>
          </w:tcPr>
          <w:p w:rsidR="000B1315" w:rsidRPr="000B1315" w:rsidRDefault="000B1315" w:rsidP="000B1315">
            <w:pPr>
              <w:contextualSpacing/>
              <w:jc w:val="center"/>
              <w:rPr>
                <w:b/>
                <w:bCs/>
                <w:sz w:val="28"/>
                <w:szCs w:val="28"/>
              </w:rPr>
            </w:pPr>
            <w:r w:rsidRPr="000B1315">
              <w:rPr>
                <w:b/>
                <w:bCs/>
                <w:sz w:val="28"/>
                <w:szCs w:val="28"/>
              </w:rPr>
              <w:t>1071</w:t>
            </w:r>
          </w:p>
        </w:tc>
        <w:tc>
          <w:tcPr>
            <w:tcW w:w="1589" w:type="dxa"/>
            <w:shd w:val="clear" w:color="auto" w:fill="DEEAF6" w:themeFill="accent1" w:themeFillTint="33"/>
            <w:vAlign w:val="center"/>
          </w:tcPr>
          <w:p w:rsidR="000B1315" w:rsidRPr="000B1315" w:rsidRDefault="000B1315" w:rsidP="000B1315">
            <w:pPr>
              <w:contextualSpacing/>
              <w:jc w:val="center"/>
              <w:rPr>
                <w:b/>
                <w:bCs/>
                <w:sz w:val="28"/>
                <w:szCs w:val="28"/>
              </w:rPr>
            </w:pPr>
            <w:r w:rsidRPr="000B1315">
              <w:rPr>
                <w:b/>
                <w:bCs/>
                <w:sz w:val="28"/>
                <w:szCs w:val="28"/>
              </w:rPr>
              <w:t>924</w:t>
            </w:r>
          </w:p>
        </w:tc>
        <w:tc>
          <w:tcPr>
            <w:tcW w:w="1559" w:type="dxa"/>
            <w:shd w:val="clear" w:color="auto" w:fill="DEEAF6" w:themeFill="accent1" w:themeFillTint="33"/>
            <w:vAlign w:val="center"/>
          </w:tcPr>
          <w:p w:rsidR="000B1315" w:rsidRPr="000B1315" w:rsidRDefault="000B1315" w:rsidP="000B1315">
            <w:pPr>
              <w:contextualSpacing/>
              <w:jc w:val="center"/>
              <w:rPr>
                <w:b/>
                <w:bCs/>
                <w:sz w:val="28"/>
                <w:szCs w:val="28"/>
              </w:rPr>
            </w:pPr>
            <w:r w:rsidRPr="000B1315">
              <w:rPr>
                <w:b/>
                <w:bCs/>
                <w:sz w:val="28"/>
                <w:szCs w:val="28"/>
              </w:rPr>
              <w:t>981</w:t>
            </w:r>
          </w:p>
        </w:tc>
      </w:tr>
    </w:tbl>
    <w:p w:rsidR="000B1315" w:rsidRPr="000B1315" w:rsidRDefault="000B1315" w:rsidP="000B1315">
      <w:pPr>
        <w:ind w:firstLine="709"/>
        <w:jc w:val="both"/>
        <w:rPr>
          <w:sz w:val="28"/>
          <w:szCs w:val="28"/>
        </w:rPr>
      </w:pPr>
    </w:p>
    <w:p w:rsidR="000B1315" w:rsidRDefault="000B1315" w:rsidP="000B1315">
      <w:pPr>
        <w:spacing w:line="276" w:lineRule="auto"/>
        <w:ind w:firstLine="709"/>
        <w:jc w:val="both"/>
        <w:rPr>
          <w:sz w:val="28"/>
          <w:szCs w:val="28"/>
        </w:rPr>
      </w:pPr>
      <w:r>
        <w:rPr>
          <w:sz w:val="28"/>
          <w:szCs w:val="28"/>
        </w:rPr>
        <w:t xml:space="preserve">  В ДШИ реализуются общеразвивающие и предпрофессиональные программы в области искусств, количество обучающихся по предпрофессиональным программам ежегодно увеличивается. На 01.09.2020 года по ДПП обучается 334 учащихся.</w:t>
      </w:r>
    </w:p>
    <w:p w:rsidR="000B1315" w:rsidRDefault="008E362A" w:rsidP="008E362A">
      <w:pPr>
        <w:ind w:firstLine="709"/>
        <w:jc w:val="both"/>
        <w:rPr>
          <w:sz w:val="28"/>
          <w:szCs w:val="28"/>
        </w:rPr>
      </w:pPr>
      <w:r>
        <w:rPr>
          <w:noProof/>
          <w:sz w:val="28"/>
          <w:szCs w:val="28"/>
        </w:rPr>
        <w:lastRenderedPageBreak/>
        <w:drawing>
          <wp:anchor distT="0" distB="0" distL="114300" distR="114300" simplePos="0" relativeHeight="251659264" behindDoc="0" locked="0" layoutInCell="1" allowOverlap="1" wp14:anchorId="42A2F5F7" wp14:editId="00C2CE8A">
            <wp:simplePos x="0" y="0"/>
            <wp:positionH relativeFrom="column">
              <wp:posOffset>-137160</wp:posOffset>
            </wp:positionH>
            <wp:positionV relativeFrom="paragraph">
              <wp:posOffset>318135</wp:posOffset>
            </wp:positionV>
            <wp:extent cx="6400800" cy="2948940"/>
            <wp:effectExtent l="0" t="0" r="0" b="3810"/>
            <wp:wrapThrough wrapText="bothSides">
              <wp:wrapPolygon edited="0">
                <wp:start x="0" y="0"/>
                <wp:lineTo x="0" y="21488"/>
                <wp:lineTo x="21536" y="21488"/>
                <wp:lineTo x="21536" y="0"/>
                <wp:lineTo x="0" y="0"/>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8E362A" w:rsidRDefault="008E362A" w:rsidP="000B1315">
      <w:pPr>
        <w:jc w:val="both"/>
        <w:rPr>
          <w:sz w:val="28"/>
          <w:szCs w:val="28"/>
        </w:rPr>
      </w:pPr>
    </w:p>
    <w:p w:rsidR="000B1315" w:rsidRDefault="000B1315" w:rsidP="000B1315">
      <w:pPr>
        <w:jc w:val="both"/>
        <w:rPr>
          <w:sz w:val="28"/>
          <w:szCs w:val="28"/>
        </w:rPr>
      </w:pPr>
      <w:r>
        <w:rPr>
          <w:sz w:val="28"/>
          <w:szCs w:val="28"/>
        </w:rPr>
        <w:t xml:space="preserve">Сеть платных образовательных услуг расширяется, в 2020 учебном году платные образовательные услуги получают 156 учащихся. Реализуются дополнительные общеразвивающие программы (Рисование и моделирование, ритмика, музыкальный фольклор, эстрадный вокал, музыкальный инструмент, ранее эстетическое развитие) </w:t>
      </w:r>
    </w:p>
    <w:p w:rsidR="000B1315" w:rsidRDefault="000B1315" w:rsidP="000B1315">
      <w:pPr>
        <w:jc w:val="both"/>
        <w:rPr>
          <w:sz w:val="28"/>
          <w:szCs w:val="28"/>
        </w:rPr>
      </w:pPr>
    </w:p>
    <w:p w:rsidR="000B1315" w:rsidRPr="0096517F" w:rsidRDefault="000B1315" w:rsidP="000B1315">
      <w:pPr>
        <w:jc w:val="both"/>
        <w:rPr>
          <w:noProof/>
          <w:sz w:val="28"/>
          <w:szCs w:val="28"/>
        </w:rPr>
      </w:pPr>
      <w:r>
        <w:rPr>
          <w:noProof/>
          <w:sz w:val="28"/>
          <w:szCs w:val="28"/>
        </w:rPr>
        <w:drawing>
          <wp:inline distT="0" distB="0" distL="0" distR="0" wp14:anchorId="2B46EE75" wp14:editId="5B36C78F">
            <wp:extent cx="6606540" cy="3550920"/>
            <wp:effectExtent l="0" t="0" r="381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1315" w:rsidRDefault="000B1315" w:rsidP="000B1315">
      <w:pPr>
        <w:ind w:firstLine="709"/>
        <w:jc w:val="both"/>
        <w:rPr>
          <w:sz w:val="28"/>
          <w:szCs w:val="28"/>
        </w:rPr>
      </w:pPr>
      <w:r w:rsidRPr="00217933">
        <w:rPr>
          <w:sz w:val="28"/>
          <w:szCs w:val="28"/>
        </w:rPr>
        <w:t>Наиболее развитая сеть платных образовательных услуг в ДШИ п. Рощино. На 01.09.2020 года контингент учащихся составил 100 человек.</w:t>
      </w:r>
      <w:r>
        <w:rPr>
          <w:sz w:val="28"/>
          <w:szCs w:val="28"/>
        </w:rPr>
        <w:t xml:space="preserve"> Популярностью среди внебюджетных образовательных услуг пользуются художественное и хореографическое отделения, а так же отделение раннего эстетического развития.</w:t>
      </w:r>
    </w:p>
    <w:p w:rsidR="000B1315" w:rsidRDefault="000B1315" w:rsidP="000B1315">
      <w:pPr>
        <w:ind w:firstLine="709"/>
        <w:jc w:val="both"/>
        <w:rPr>
          <w:sz w:val="28"/>
          <w:szCs w:val="28"/>
        </w:rPr>
      </w:pPr>
      <w:r>
        <w:rPr>
          <w:sz w:val="28"/>
          <w:szCs w:val="28"/>
        </w:rPr>
        <w:lastRenderedPageBreak/>
        <w:t xml:space="preserve">На 01.09.2020г. охват учащихся </w:t>
      </w:r>
      <w:r w:rsidRPr="00466669">
        <w:rPr>
          <w:sz w:val="28"/>
          <w:szCs w:val="28"/>
        </w:rPr>
        <w:t xml:space="preserve">дополнительным образованием </w:t>
      </w:r>
      <w:r>
        <w:rPr>
          <w:sz w:val="28"/>
          <w:szCs w:val="28"/>
        </w:rPr>
        <w:t xml:space="preserve">в сфере культуры и искусства в Сосновском муниципальном районе </w:t>
      </w:r>
      <w:r w:rsidRPr="00466669">
        <w:rPr>
          <w:sz w:val="28"/>
          <w:szCs w:val="28"/>
        </w:rPr>
        <w:t xml:space="preserve">составил 7,5% </w:t>
      </w:r>
      <w:r w:rsidRPr="00D21A40">
        <w:rPr>
          <w:color w:val="000000" w:themeColor="text1"/>
          <w:sz w:val="28"/>
          <w:szCs w:val="28"/>
        </w:rPr>
        <w:t xml:space="preserve">(показатель «дорожной карты» 12,5%). </w:t>
      </w:r>
      <w:r w:rsidRPr="00466669">
        <w:rPr>
          <w:sz w:val="28"/>
          <w:szCs w:val="28"/>
        </w:rPr>
        <w:t xml:space="preserve">Несмотря на то, что контингент по ДШИ увеличился, процент охвата остался на том же уровне, что и в прошлом учебном году, так как значительно (на 615 чел.) увеличилось количество детей в возрасте от 5 до 18 лет в Сосновском районе. </w:t>
      </w:r>
    </w:p>
    <w:p w:rsidR="008E362A" w:rsidRPr="00466669" w:rsidRDefault="008E362A" w:rsidP="000B1315">
      <w:pPr>
        <w:ind w:firstLine="709"/>
        <w:jc w:val="both"/>
        <w:rPr>
          <w:sz w:val="28"/>
          <w:szCs w:val="28"/>
        </w:rPr>
      </w:pPr>
      <w:bookmarkStart w:id="0" w:name="_GoBack"/>
      <w:bookmarkEnd w:id="0"/>
    </w:p>
    <w:p w:rsidR="000B1315" w:rsidRPr="00466669" w:rsidRDefault="000B1315" w:rsidP="000B1315">
      <w:pPr>
        <w:jc w:val="center"/>
        <w:rPr>
          <w:b/>
          <w:bCs/>
          <w:sz w:val="28"/>
          <w:szCs w:val="28"/>
        </w:rPr>
      </w:pPr>
      <w:r w:rsidRPr="00466669">
        <w:rPr>
          <w:b/>
          <w:bCs/>
          <w:sz w:val="28"/>
          <w:szCs w:val="28"/>
        </w:rPr>
        <w:t>Охват художественным образованием детей</w:t>
      </w:r>
    </w:p>
    <w:p w:rsidR="000B1315" w:rsidRPr="00466669" w:rsidRDefault="000B1315" w:rsidP="000B1315">
      <w:pPr>
        <w:jc w:val="center"/>
        <w:rPr>
          <w:b/>
          <w:bCs/>
          <w:sz w:val="28"/>
          <w:szCs w:val="28"/>
        </w:rPr>
      </w:pPr>
      <w:r w:rsidRPr="00466669">
        <w:rPr>
          <w:b/>
          <w:bCs/>
          <w:sz w:val="28"/>
          <w:szCs w:val="28"/>
        </w:rPr>
        <w:t xml:space="preserve"> в возрасте от 5 до 18 лет</w:t>
      </w:r>
    </w:p>
    <w:tbl>
      <w:tblPr>
        <w:tblStyle w:val="a6"/>
        <w:tblpPr w:leftFromText="180" w:rightFromText="180" w:vertAnchor="text" w:horzAnchor="margin" w:tblpY="144"/>
        <w:tblW w:w="9634" w:type="dxa"/>
        <w:tblLayout w:type="fixed"/>
        <w:tblLook w:val="04A0" w:firstRow="1" w:lastRow="0" w:firstColumn="1" w:lastColumn="0" w:noHBand="0" w:noVBand="1"/>
      </w:tblPr>
      <w:tblGrid>
        <w:gridCol w:w="1229"/>
        <w:gridCol w:w="979"/>
        <w:gridCol w:w="885"/>
        <w:gridCol w:w="1229"/>
        <w:gridCol w:w="1209"/>
        <w:gridCol w:w="891"/>
        <w:gridCol w:w="1229"/>
        <w:gridCol w:w="1019"/>
        <w:gridCol w:w="964"/>
      </w:tblGrid>
      <w:tr w:rsidR="000B1315" w:rsidRPr="00466669" w:rsidTr="000B1315">
        <w:trPr>
          <w:trHeight w:val="389"/>
        </w:trPr>
        <w:tc>
          <w:tcPr>
            <w:tcW w:w="3093" w:type="dxa"/>
            <w:gridSpan w:val="3"/>
            <w:shd w:val="clear" w:color="auto" w:fill="DEEAF6" w:themeFill="accent1" w:themeFillTint="33"/>
          </w:tcPr>
          <w:p w:rsidR="000B1315" w:rsidRPr="00466669" w:rsidRDefault="000B1315" w:rsidP="000B1315">
            <w:pPr>
              <w:jc w:val="center"/>
              <w:rPr>
                <w:b/>
                <w:bCs/>
                <w:sz w:val="28"/>
                <w:szCs w:val="28"/>
              </w:rPr>
            </w:pPr>
            <w:r w:rsidRPr="00466669">
              <w:rPr>
                <w:b/>
                <w:bCs/>
                <w:sz w:val="28"/>
                <w:szCs w:val="28"/>
              </w:rPr>
              <w:t>2018 г.</w:t>
            </w:r>
          </w:p>
        </w:tc>
        <w:tc>
          <w:tcPr>
            <w:tcW w:w="3329" w:type="dxa"/>
            <w:gridSpan w:val="3"/>
            <w:shd w:val="clear" w:color="auto" w:fill="DEEAF6" w:themeFill="accent1" w:themeFillTint="33"/>
          </w:tcPr>
          <w:p w:rsidR="000B1315" w:rsidRPr="00466669" w:rsidRDefault="000B1315" w:rsidP="000B1315">
            <w:pPr>
              <w:jc w:val="center"/>
              <w:rPr>
                <w:b/>
                <w:bCs/>
                <w:sz w:val="28"/>
                <w:szCs w:val="28"/>
              </w:rPr>
            </w:pPr>
            <w:r w:rsidRPr="00466669">
              <w:rPr>
                <w:b/>
                <w:bCs/>
                <w:sz w:val="28"/>
                <w:szCs w:val="28"/>
              </w:rPr>
              <w:t>2019г.</w:t>
            </w:r>
          </w:p>
        </w:tc>
        <w:tc>
          <w:tcPr>
            <w:tcW w:w="3212" w:type="dxa"/>
            <w:gridSpan w:val="3"/>
            <w:shd w:val="clear" w:color="auto" w:fill="DEEAF6" w:themeFill="accent1" w:themeFillTint="33"/>
          </w:tcPr>
          <w:p w:rsidR="000B1315" w:rsidRPr="00466669" w:rsidRDefault="000B1315" w:rsidP="000B1315">
            <w:pPr>
              <w:jc w:val="center"/>
              <w:rPr>
                <w:b/>
                <w:bCs/>
                <w:sz w:val="28"/>
                <w:szCs w:val="28"/>
              </w:rPr>
            </w:pPr>
            <w:r w:rsidRPr="00466669">
              <w:rPr>
                <w:b/>
                <w:bCs/>
                <w:sz w:val="28"/>
                <w:szCs w:val="28"/>
              </w:rPr>
              <w:t>2020г.</w:t>
            </w:r>
          </w:p>
        </w:tc>
      </w:tr>
      <w:tr w:rsidR="000B1315" w:rsidRPr="00466669" w:rsidTr="000B1315">
        <w:trPr>
          <w:cantSplit/>
          <w:trHeight w:val="2178"/>
        </w:trPr>
        <w:tc>
          <w:tcPr>
            <w:tcW w:w="1229" w:type="dxa"/>
            <w:textDirection w:val="btLr"/>
          </w:tcPr>
          <w:p w:rsidR="000B1315" w:rsidRPr="00466669" w:rsidRDefault="000B1315" w:rsidP="000B1315">
            <w:pPr>
              <w:ind w:left="113" w:right="113"/>
              <w:jc w:val="center"/>
              <w:rPr>
                <w:sz w:val="28"/>
                <w:szCs w:val="28"/>
              </w:rPr>
            </w:pPr>
            <w:r w:rsidRPr="00466669">
              <w:rPr>
                <w:sz w:val="28"/>
                <w:szCs w:val="28"/>
              </w:rPr>
              <w:t>кол-во детей в возрасте от 5 до 18 лет</w:t>
            </w:r>
          </w:p>
        </w:tc>
        <w:tc>
          <w:tcPr>
            <w:tcW w:w="979" w:type="dxa"/>
            <w:textDirection w:val="btLr"/>
          </w:tcPr>
          <w:p w:rsidR="000B1315" w:rsidRPr="00466669" w:rsidRDefault="000B1315" w:rsidP="000B1315">
            <w:pPr>
              <w:ind w:left="113" w:right="113"/>
              <w:jc w:val="center"/>
              <w:rPr>
                <w:sz w:val="28"/>
                <w:szCs w:val="28"/>
              </w:rPr>
            </w:pPr>
            <w:r w:rsidRPr="00466669">
              <w:rPr>
                <w:sz w:val="28"/>
                <w:szCs w:val="28"/>
              </w:rPr>
              <w:t>кол-во уч-ся ДШИ</w:t>
            </w:r>
          </w:p>
        </w:tc>
        <w:tc>
          <w:tcPr>
            <w:tcW w:w="885" w:type="dxa"/>
            <w:textDirection w:val="btLr"/>
          </w:tcPr>
          <w:p w:rsidR="000B1315" w:rsidRPr="00466669" w:rsidRDefault="000B1315" w:rsidP="000B1315">
            <w:pPr>
              <w:ind w:left="113" w:right="113"/>
              <w:jc w:val="center"/>
              <w:rPr>
                <w:sz w:val="28"/>
                <w:szCs w:val="28"/>
              </w:rPr>
            </w:pPr>
            <w:r w:rsidRPr="00466669">
              <w:rPr>
                <w:sz w:val="28"/>
                <w:szCs w:val="28"/>
              </w:rPr>
              <w:t>Охват (%)</w:t>
            </w:r>
          </w:p>
        </w:tc>
        <w:tc>
          <w:tcPr>
            <w:tcW w:w="1229" w:type="dxa"/>
            <w:textDirection w:val="btLr"/>
          </w:tcPr>
          <w:p w:rsidR="000B1315" w:rsidRPr="00466669" w:rsidRDefault="000B1315" w:rsidP="000B1315">
            <w:pPr>
              <w:ind w:left="113" w:right="113"/>
              <w:jc w:val="center"/>
              <w:rPr>
                <w:sz w:val="28"/>
                <w:szCs w:val="28"/>
              </w:rPr>
            </w:pPr>
            <w:r w:rsidRPr="00466669">
              <w:rPr>
                <w:sz w:val="28"/>
                <w:szCs w:val="28"/>
              </w:rPr>
              <w:t>кол-во детей в возрасте от 5 до 18 лет</w:t>
            </w:r>
          </w:p>
        </w:tc>
        <w:tc>
          <w:tcPr>
            <w:tcW w:w="1209" w:type="dxa"/>
            <w:textDirection w:val="btLr"/>
          </w:tcPr>
          <w:p w:rsidR="000B1315" w:rsidRPr="00466669" w:rsidRDefault="000B1315" w:rsidP="000B1315">
            <w:pPr>
              <w:ind w:left="113" w:right="113"/>
              <w:jc w:val="center"/>
              <w:rPr>
                <w:sz w:val="28"/>
                <w:szCs w:val="28"/>
              </w:rPr>
            </w:pPr>
            <w:r w:rsidRPr="00466669">
              <w:rPr>
                <w:sz w:val="28"/>
                <w:szCs w:val="28"/>
              </w:rPr>
              <w:t>кол-во уч-ся</w:t>
            </w:r>
          </w:p>
          <w:p w:rsidR="000B1315" w:rsidRPr="00466669" w:rsidRDefault="000B1315" w:rsidP="000B1315">
            <w:pPr>
              <w:ind w:left="113" w:right="113"/>
              <w:jc w:val="center"/>
              <w:rPr>
                <w:sz w:val="28"/>
                <w:szCs w:val="28"/>
              </w:rPr>
            </w:pPr>
            <w:r w:rsidRPr="00466669">
              <w:rPr>
                <w:sz w:val="28"/>
                <w:szCs w:val="28"/>
              </w:rPr>
              <w:t>ДШИ</w:t>
            </w:r>
          </w:p>
        </w:tc>
        <w:tc>
          <w:tcPr>
            <w:tcW w:w="891" w:type="dxa"/>
            <w:textDirection w:val="btLr"/>
          </w:tcPr>
          <w:p w:rsidR="000B1315" w:rsidRPr="00466669" w:rsidRDefault="000B1315" w:rsidP="000B1315">
            <w:pPr>
              <w:ind w:left="113" w:right="113"/>
              <w:jc w:val="center"/>
              <w:rPr>
                <w:sz w:val="28"/>
                <w:szCs w:val="28"/>
              </w:rPr>
            </w:pPr>
            <w:r w:rsidRPr="00466669">
              <w:rPr>
                <w:sz w:val="28"/>
                <w:szCs w:val="28"/>
              </w:rPr>
              <w:t>Охват (%)</w:t>
            </w:r>
          </w:p>
        </w:tc>
        <w:tc>
          <w:tcPr>
            <w:tcW w:w="1229" w:type="dxa"/>
            <w:textDirection w:val="btLr"/>
          </w:tcPr>
          <w:p w:rsidR="000B1315" w:rsidRPr="00466669" w:rsidRDefault="000B1315" w:rsidP="000B1315">
            <w:pPr>
              <w:ind w:left="113" w:right="113"/>
              <w:jc w:val="center"/>
              <w:rPr>
                <w:sz w:val="28"/>
                <w:szCs w:val="28"/>
              </w:rPr>
            </w:pPr>
            <w:r w:rsidRPr="00466669">
              <w:rPr>
                <w:sz w:val="28"/>
                <w:szCs w:val="28"/>
              </w:rPr>
              <w:t>кол-во детей в возрасте от 5 до 18 лет</w:t>
            </w:r>
          </w:p>
        </w:tc>
        <w:tc>
          <w:tcPr>
            <w:tcW w:w="1019" w:type="dxa"/>
            <w:textDirection w:val="btLr"/>
          </w:tcPr>
          <w:p w:rsidR="000B1315" w:rsidRPr="00466669" w:rsidRDefault="000B1315" w:rsidP="000B1315">
            <w:pPr>
              <w:ind w:left="113" w:right="113"/>
              <w:jc w:val="center"/>
              <w:rPr>
                <w:sz w:val="28"/>
                <w:szCs w:val="28"/>
              </w:rPr>
            </w:pPr>
            <w:r w:rsidRPr="00466669">
              <w:rPr>
                <w:sz w:val="28"/>
                <w:szCs w:val="28"/>
              </w:rPr>
              <w:t>кол-во уч-ся ДШИ</w:t>
            </w:r>
          </w:p>
        </w:tc>
        <w:tc>
          <w:tcPr>
            <w:tcW w:w="964" w:type="dxa"/>
            <w:textDirection w:val="btLr"/>
          </w:tcPr>
          <w:p w:rsidR="000B1315" w:rsidRPr="00466669" w:rsidRDefault="000B1315" w:rsidP="000B1315">
            <w:pPr>
              <w:ind w:left="113" w:right="113"/>
              <w:jc w:val="center"/>
              <w:rPr>
                <w:sz w:val="28"/>
                <w:szCs w:val="28"/>
              </w:rPr>
            </w:pPr>
            <w:r w:rsidRPr="00466669">
              <w:rPr>
                <w:sz w:val="28"/>
                <w:szCs w:val="28"/>
              </w:rPr>
              <w:t>Охват (%)</w:t>
            </w:r>
          </w:p>
        </w:tc>
      </w:tr>
      <w:tr w:rsidR="000B1315" w:rsidRPr="00466669" w:rsidTr="000B1315">
        <w:trPr>
          <w:trHeight w:val="672"/>
        </w:trPr>
        <w:tc>
          <w:tcPr>
            <w:tcW w:w="1229" w:type="dxa"/>
          </w:tcPr>
          <w:p w:rsidR="000B1315" w:rsidRPr="00466669" w:rsidRDefault="000B1315" w:rsidP="000B1315">
            <w:pPr>
              <w:jc w:val="center"/>
              <w:rPr>
                <w:b/>
                <w:bCs/>
                <w:sz w:val="28"/>
                <w:szCs w:val="28"/>
              </w:rPr>
            </w:pPr>
          </w:p>
          <w:p w:rsidR="000B1315" w:rsidRPr="00466669" w:rsidRDefault="000B1315" w:rsidP="000B1315">
            <w:pPr>
              <w:jc w:val="center"/>
              <w:rPr>
                <w:b/>
                <w:bCs/>
                <w:sz w:val="28"/>
                <w:szCs w:val="28"/>
              </w:rPr>
            </w:pPr>
            <w:r w:rsidRPr="00466669">
              <w:rPr>
                <w:b/>
                <w:bCs/>
                <w:sz w:val="28"/>
                <w:szCs w:val="28"/>
              </w:rPr>
              <w:t>11512</w:t>
            </w:r>
          </w:p>
        </w:tc>
        <w:tc>
          <w:tcPr>
            <w:tcW w:w="979" w:type="dxa"/>
            <w:vAlign w:val="center"/>
          </w:tcPr>
          <w:p w:rsidR="000B1315" w:rsidRPr="00466669" w:rsidRDefault="000B1315" w:rsidP="000B1315">
            <w:pPr>
              <w:jc w:val="center"/>
              <w:rPr>
                <w:b/>
                <w:bCs/>
                <w:sz w:val="28"/>
                <w:szCs w:val="28"/>
              </w:rPr>
            </w:pPr>
          </w:p>
          <w:p w:rsidR="000B1315" w:rsidRPr="00466669" w:rsidRDefault="000B1315" w:rsidP="000B1315">
            <w:pPr>
              <w:jc w:val="center"/>
              <w:rPr>
                <w:b/>
                <w:bCs/>
                <w:sz w:val="28"/>
                <w:szCs w:val="28"/>
              </w:rPr>
            </w:pPr>
            <w:r w:rsidRPr="00466669">
              <w:rPr>
                <w:b/>
                <w:bCs/>
                <w:sz w:val="28"/>
                <w:szCs w:val="28"/>
              </w:rPr>
              <w:t>1071</w:t>
            </w:r>
          </w:p>
          <w:p w:rsidR="000B1315" w:rsidRPr="00466669" w:rsidRDefault="000B1315" w:rsidP="000B1315">
            <w:pPr>
              <w:jc w:val="center"/>
              <w:rPr>
                <w:b/>
                <w:bCs/>
                <w:sz w:val="28"/>
                <w:szCs w:val="28"/>
              </w:rPr>
            </w:pPr>
          </w:p>
        </w:tc>
        <w:tc>
          <w:tcPr>
            <w:tcW w:w="885" w:type="dxa"/>
            <w:vAlign w:val="center"/>
          </w:tcPr>
          <w:p w:rsidR="000B1315" w:rsidRPr="00466669" w:rsidRDefault="000B1315" w:rsidP="000B1315">
            <w:pPr>
              <w:jc w:val="center"/>
              <w:rPr>
                <w:b/>
                <w:bCs/>
                <w:sz w:val="28"/>
                <w:szCs w:val="28"/>
              </w:rPr>
            </w:pPr>
            <w:r w:rsidRPr="00466669">
              <w:rPr>
                <w:b/>
                <w:bCs/>
                <w:sz w:val="28"/>
                <w:szCs w:val="28"/>
              </w:rPr>
              <w:t>9,3%</w:t>
            </w:r>
          </w:p>
        </w:tc>
        <w:tc>
          <w:tcPr>
            <w:tcW w:w="1229" w:type="dxa"/>
          </w:tcPr>
          <w:p w:rsidR="000B1315" w:rsidRPr="00466669" w:rsidRDefault="000B1315" w:rsidP="000B1315">
            <w:pPr>
              <w:jc w:val="center"/>
              <w:rPr>
                <w:b/>
                <w:bCs/>
                <w:sz w:val="28"/>
                <w:szCs w:val="28"/>
              </w:rPr>
            </w:pPr>
          </w:p>
          <w:p w:rsidR="000B1315" w:rsidRPr="00466669" w:rsidRDefault="000B1315" w:rsidP="000B1315">
            <w:pPr>
              <w:jc w:val="center"/>
              <w:rPr>
                <w:b/>
                <w:bCs/>
                <w:sz w:val="28"/>
                <w:szCs w:val="28"/>
              </w:rPr>
            </w:pPr>
            <w:r w:rsidRPr="00466669">
              <w:rPr>
                <w:b/>
                <w:bCs/>
                <w:sz w:val="28"/>
                <w:szCs w:val="28"/>
              </w:rPr>
              <w:t>12390</w:t>
            </w:r>
          </w:p>
        </w:tc>
        <w:tc>
          <w:tcPr>
            <w:tcW w:w="1209" w:type="dxa"/>
            <w:vAlign w:val="center"/>
          </w:tcPr>
          <w:p w:rsidR="000B1315" w:rsidRPr="00466669" w:rsidRDefault="000B1315" w:rsidP="000B1315">
            <w:pPr>
              <w:jc w:val="center"/>
              <w:rPr>
                <w:b/>
                <w:bCs/>
                <w:sz w:val="28"/>
                <w:szCs w:val="28"/>
              </w:rPr>
            </w:pPr>
            <w:r w:rsidRPr="00466669">
              <w:rPr>
                <w:b/>
                <w:bCs/>
                <w:sz w:val="28"/>
                <w:szCs w:val="28"/>
              </w:rPr>
              <w:t>924</w:t>
            </w:r>
          </w:p>
        </w:tc>
        <w:tc>
          <w:tcPr>
            <w:tcW w:w="891" w:type="dxa"/>
            <w:vAlign w:val="center"/>
          </w:tcPr>
          <w:p w:rsidR="000B1315" w:rsidRPr="00466669" w:rsidRDefault="000B1315" w:rsidP="000B1315">
            <w:pPr>
              <w:jc w:val="center"/>
              <w:rPr>
                <w:b/>
                <w:bCs/>
                <w:sz w:val="28"/>
                <w:szCs w:val="28"/>
              </w:rPr>
            </w:pPr>
            <w:r w:rsidRPr="00466669">
              <w:rPr>
                <w:b/>
                <w:bCs/>
                <w:sz w:val="28"/>
                <w:szCs w:val="28"/>
              </w:rPr>
              <w:t>7,4%</w:t>
            </w:r>
          </w:p>
        </w:tc>
        <w:tc>
          <w:tcPr>
            <w:tcW w:w="1229" w:type="dxa"/>
          </w:tcPr>
          <w:p w:rsidR="000B1315" w:rsidRPr="00466669" w:rsidRDefault="000B1315" w:rsidP="000B1315">
            <w:pPr>
              <w:jc w:val="center"/>
              <w:rPr>
                <w:b/>
                <w:bCs/>
                <w:sz w:val="28"/>
                <w:szCs w:val="28"/>
              </w:rPr>
            </w:pPr>
          </w:p>
          <w:p w:rsidR="000B1315" w:rsidRPr="00466669" w:rsidRDefault="000B1315" w:rsidP="000B1315">
            <w:pPr>
              <w:jc w:val="center"/>
              <w:rPr>
                <w:b/>
                <w:bCs/>
                <w:sz w:val="28"/>
                <w:szCs w:val="28"/>
              </w:rPr>
            </w:pPr>
            <w:r w:rsidRPr="00466669">
              <w:rPr>
                <w:b/>
                <w:bCs/>
                <w:sz w:val="28"/>
                <w:szCs w:val="28"/>
              </w:rPr>
              <w:t>13005</w:t>
            </w:r>
          </w:p>
        </w:tc>
        <w:tc>
          <w:tcPr>
            <w:tcW w:w="1019" w:type="dxa"/>
            <w:vAlign w:val="center"/>
          </w:tcPr>
          <w:p w:rsidR="000B1315" w:rsidRPr="00466669" w:rsidRDefault="000B1315" w:rsidP="000B1315">
            <w:pPr>
              <w:jc w:val="center"/>
              <w:rPr>
                <w:b/>
                <w:bCs/>
                <w:sz w:val="28"/>
                <w:szCs w:val="28"/>
              </w:rPr>
            </w:pPr>
            <w:r w:rsidRPr="00466669">
              <w:rPr>
                <w:b/>
                <w:bCs/>
                <w:sz w:val="28"/>
                <w:szCs w:val="28"/>
              </w:rPr>
              <w:t>981</w:t>
            </w:r>
          </w:p>
        </w:tc>
        <w:tc>
          <w:tcPr>
            <w:tcW w:w="964" w:type="dxa"/>
            <w:vAlign w:val="center"/>
          </w:tcPr>
          <w:p w:rsidR="000B1315" w:rsidRPr="00466669" w:rsidRDefault="000B1315" w:rsidP="000B1315">
            <w:pPr>
              <w:jc w:val="center"/>
              <w:rPr>
                <w:b/>
                <w:bCs/>
                <w:sz w:val="28"/>
                <w:szCs w:val="28"/>
              </w:rPr>
            </w:pPr>
            <w:r w:rsidRPr="00466669">
              <w:rPr>
                <w:b/>
                <w:bCs/>
                <w:sz w:val="28"/>
                <w:szCs w:val="28"/>
                <w:lang w:val="en-US"/>
              </w:rPr>
              <w:t>7</w:t>
            </w:r>
            <w:r w:rsidRPr="00466669">
              <w:rPr>
                <w:b/>
                <w:bCs/>
                <w:sz w:val="28"/>
                <w:szCs w:val="28"/>
              </w:rPr>
              <w:t>,5%</w:t>
            </w:r>
          </w:p>
        </w:tc>
      </w:tr>
    </w:tbl>
    <w:p w:rsidR="000B1315" w:rsidRPr="00D21A40" w:rsidRDefault="000B1315" w:rsidP="000B1315">
      <w:pPr>
        <w:jc w:val="right"/>
        <w:rPr>
          <w:b/>
          <w:bCs/>
        </w:rPr>
      </w:pPr>
      <w:r>
        <w:rPr>
          <w:b/>
          <w:bCs/>
          <w:sz w:val="28"/>
          <w:szCs w:val="28"/>
        </w:rPr>
        <w:t xml:space="preserve">   </w:t>
      </w:r>
    </w:p>
    <w:p w:rsidR="000B1315" w:rsidRPr="00466669" w:rsidRDefault="000B1315" w:rsidP="000B1315">
      <w:pPr>
        <w:ind w:firstLine="709"/>
        <w:jc w:val="both"/>
        <w:rPr>
          <w:sz w:val="28"/>
          <w:szCs w:val="28"/>
        </w:rPr>
      </w:pPr>
      <w:r w:rsidRPr="00466669">
        <w:rPr>
          <w:sz w:val="28"/>
          <w:szCs w:val="28"/>
        </w:rPr>
        <w:t xml:space="preserve">Количество обучающихся по дополнительным предпрофессиональным программам в ДШИ района ежегодно увеличивается. На 01.09.2020 года по дополнительным предпрофессиональным программам в области искусств обучается 334 чел. Доля обучающихся по дополнительным предпрофессиональным программам в области искусств от общего числа детей от 7 до 15 лет в Сосновском районе составляет 4%. </w:t>
      </w:r>
      <w:r>
        <w:rPr>
          <w:color w:val="000000" w:themeColor="text1"/>
          <w:sz w:val="28"/>
          <w:szCs w:val="28"/>
        </w:rPr>
        <w:t>(показатель «</w:t>
      </w:r>
      <w:r w:rsidRPr="00D21A40">
        <w:rPr>
          <w:color w:val="000000" w:themeColor="text1"/>
          <w:sz w:val="28"/>
          <w:szCs w:val="28"/>
        </w:rPr>
        <w:t>дорожной карты</w:t>
      </w:r>
      <w:r>
        <w:rPr>
          <w:color w:val="000000" w:themeColor="text1"/>
          <w:sz w:val="28"/>
          <w:szCs w:val="28"/>
        </w:rPr>
        <w:t>» -</w:t>
      </w:r>
      <w:r w:rsidRPr="00D21A40">
        <w:rPr>
          <w:color w:val="000000" w:themeColor="text1"/>
          <w:sz w:val="28"/>
          <w:szCs w:val="28"/>
        </w:rPr>
        <w:t xml:space="preserve"> 10%). </w:t>
      </w:r>
      <w:r>
        <w:rPr>
          <w:color w:val="FF0000"/>
          <w:sz w:val="28"/>
          <w:szCs w:val="28"/>
        </w:rPr>
        <w:t xml:space="preserve"> </w:t>
      </w:r>
      <w:r>
        <w:rPr>
          <w:sz w:val="28"/>
          <w:szCs w:val="28"/>
        </w:rPr>
        <w:t>С</w:t>
      </w:r>
      <w:r w:rsidRPr="00466669">
        <w:rPr>
          <w:sz w:val="28"/>
          <w:szCs w:val="28"/>
        </w:rPr>
        <w:t>амое большое количество учащихся по Дополнительным предпрофессиональным программам в области искусств в ДШИ с. Долгодеревенское – 180 чел., что составляет 60% от общего количества учащихся.</w:t>
      </w:r>
      <w:r>
        <w:rPr>
          <w:sz w:val="28"/>
          <w:szCs w:val="28"/>
        </w:rPr>
        <w:t xml:space="preserve"> </w:t>
      </w:r>
      <w:r w:rsidRPr="00466669">
        <w:rPr>
          <w:sz w:val="28"/>
          <w:szCs w:val="28"/>
        </w:rPr>
        <w:t>Д</w:t>
      </w:r>
      <w:r>
        <w:rPr>
          <w:sz w:val="28"/>
          <w:szCs w:val="28"/>
        </w:rPr>
        <w:t>ШИ</w:t>
      </w:r>
      <w:r w:rsidRPr="00466669">
        <w:rPr>
          <w:sz w:val="28"/>
          <w:szCs w:val="28"/>
        </w:rPr>
        <w:t xml:space="preserve"> п. Полетаево – 87 учащихся (33,5% от общего кол-ва учащихся).</w:t>
      </w:r>
    </w:p>
    <w:p w:rsidR="000B1315" w:rsidRDefault="000B1315" w:rsidP="000B1315">
      <w:pPr>
        <w:ind w:firstLine="709"/>
        <w:jc w:val="both"/>
        <w:rPr>
          <w:sz w:val="28"/>
          <w:szCs w:val="28"/>
        </w:rPr>
      </w:pPr>
      <w:r w:rsidRPr="00466669">
        <w:rPr>
          <w:sz w:val="28"/>
          <w:szCs w:val="28"/>
        </w:rPr>
        <w:t>Д</w:t>
      </w:r>
      <w:r>
        <w:rPr>
          <w:sz w:val="28"/>
          <w:szCs w:val="28"/>
        </w:rPr>
        <w:t>ШИ</w:t>
      </w:r>
      <w:r w:rsidRPr="00466669">
        <w:rPr>
          <w:sz w:val="28"/>
          <w:szCs w:val="28"/>
        </w:rPr>
        <w:t xml:space="preserve"> п. Рощино – 67 учащихся (15,7% от общего количества учащихся).</w:t>
      </w:r>
      <w:r>
        <w:rPr>
          <w:sz w:val="28"/>
          <w:szCs w:val="28"/>
        </w:rPr>
        <w:t xml:space="preserve"> Самыми многочисленными предпрофессиональными программами обучения являются программы «живопись» и «хореографическое искусство».</w:t>
      </w:r>
    </w:p>
    <w:p w:rsidR="000B1315" w:rsidRPr="008E2CA0" w:rsidRDefault="000B1315" w:rsidP="000B1315">
      <w:pPr>
        <w:ind w:firstLine="709"/>
        <w:jc w:val="both"/>
        <w:rPr>
          <w:sz w:val="28"/>
          <w:szCs w:val="28"/>
        </w:rPr>
      </w:pPr>
      <w:r>
        <w:rPr>
          <w:sz w:val="28"/>
          <w:szCs w:val="28"/>
        </w:rPr>
        <w:t xml:space="preserve">Прошедший календарный год внес очень много новшеств в работу дополнительного образования в сфере культуры и искусства: была налажена работа с сотрудниками и обучение учащихся в дистанционном формате через программы </w:t>
      </w:r>
      <w:r>
        <w:rPr>
          <w:sz w:val="28"/>
          <w:szCs w:val="28"/>
          <w:lang w:val="en-US"/>
        </w:rPr>
        <w:t>Skype</w:t>
      </w:r>
      <w:r w:rsidRPr="00B6696F">
        <w:rPr>
          <w:sz w:val="28"/>
          <w:szCs w:val="28"/>
        </w:rPr>
        <w:t xml:space="preserve"> </w:t>
      </w:r>
      <w:r>
        <w:rPr>
          <w:sz w:val="28"/>
          <w:szCs w:val="28"/>
        </w:rPr>
        <w:t xml:space="preserve">и </w:t>
      </w:r>
      <w:r>
        <w:rPr>
          <w:sz w:val="28"/>
          <w:szCs w:val="28"/>
          <w:lang w:val="en-US"/>
        </w:rPr>
        <w:t>Zoom</w:t>
      </w:r>
      <w:r>
        <w:rPr>
          <w:sz w:val="28"/>
          <w:szCs w:val="28"/>
        </w:rPr>
        <w:t>; в таком же формате были проведены выпускные экзамены. Для образовательного процесса были привлечены мультимедийные обучающие</w:t>
      </w:r>
      <w:r w:rsidRPr="005B113D">
        <w:rPr>
          <w:sz w:val="28"/>
          <w:szCs w:val="28"/>
        </w:rPr>
        <w:t xml:space="preserve"> программ</w:t>
      </w:r>
      <w:r>
        <w:rPr>
          <w:sz w:val="28"/>
          <w:szCs w:val="28"/>
        </w:rPr>
        <w:t xml:space="preserve">ы, такие как </w:t>
      </w:r>
      <w:r w:rsidRPr="005B113D">
        <w:rPr>
          <w:sz w:val="28"/>
          <w:szCs w:val="28"/>
        </w:rPr>
        <w:t>электронные ресурсы для дистанционных заданий по сольфеджио и музыкальной литературе, сайт по слуховому анализу «Идеальный слух» и т. п.</w:t>
      </w:r>
      <w:r>
        <w:rPr>
          <w:sz w:val="28"/>
          <w:szCs w:val="28"/>
        </w:rPr>
        <w:t xml:space="preserve"> Также использовались в работе</w:t>
      </w:r>
      <w:r w:rsidRPr="005B113D">
        <w:rPr>
          <w:sz w:val="28"/>
          <w:szCs w:val="28"/>
        </w:rPr>
        <w:t xml:space="preserve"> онлайн концерты и спектакли из</w:t>
      </w:r>
      <w:r>
        <w:rPr>
          <w:sz w:val="28"/>
          <w:szCs w:val="28"/>
        </w:rPr>
        <w:t xml:space="preserve"> ведущих залов и театров России, которые в период пандемии были совершенно бесплатны.</w:t>
      </w:r>
    </w:p>
    <w:p w:rsidR="000B1315" w:rsidRDefault="000B1315" w:rsidP="000B1315">
      <w:pPr>
        <w:ind w:firstLine="709"/>
        <w:jc w:val="both"/>
        <w:rPr>
          <w:sz w:val="28"/>
          <w:szCs w:val="28"/>
        </w:rPr>
      </w:pPr>
      <w:r w:rsidRPr="005C0716">
        <w:rPr>
          <w:sz w:val="28"/>
          <w:szCs w:val="28"/>
        </w:rPr>
        <w:lastRenderedPageBreak/>
        <w:t>Многие конкурсы в 2019-2020 году прошли в дистанционном формате, по видеозаписям. Количество конкурсов значительно сократилось в сравнении с прошлым уче</w:t>
      </w:r>
      <w:r>
        <w:rPr>
          <w:sz w:val="28"/>
          <w:szCs w:val="28"/>
        </w:rPr>
        <w:t xml:space="preserve">бным годом </w:t>
      </w:r>
      <w:r w:rsidRPr="005C0716">
        <w:rPr>
          <w:sz w:val="28"/>
          <w:szCs w:val="28"/>
        </w:rPr>
        <w:t>в связи с пандемией.</w:t>
      </w:r>
      <w:r>
        <w:rPr>
          <w:sz w:val="28"/>
          <w:szCs w:val="28"/>
        </w:rPr>
        <w:t xml:space="preserve"> Однако, состоялись некоторые фестивали районного уровня. </w:t>
      </w:r>
    </w:p>
    <w:p w:rsidR="000B1315" w:rsidRDefault="000B1315" w:rsidP="000B1315">
      <w:pPr>
        <w:ind w:firstLine="709"/>
        <w:jc w:val="both"/>
        <w:rPr>
          <w:sz w:val="28"/>
          <w:szCs w:val="28"/>
        </w:rPr>
      </w:pPr>
      <w:r>
        <w:rPr>
          <w:sz w:val="28"/>
          <w:szCs w:val="28"/>
        </w:rPr>
        <w:t>Так, например, 20 февраля в ДШИ п. Полетаево состоялся районный фестиваль юных пианистов «Виват, рояль!», который собрал более 30 исполнителей из ДШИ района. Одной из задач фестиваля является творческое общение между участниками разных школ, что дает большой стимул для дальнейшего обучения игре на инструменте. Специально для фестиваля преподавателем художественного отделения разработан логотип и именная символика. Каждый участник фестиваля награждается грамотой и сувениром.</w:t>
      </w:r>
    </w:p>
    <w:p w:rsidR="000B1315" w:rsidRDefault="000B1315" w:rsidP="000B1315">
      <w:pPr>
        <w:ind w:firstLine="709"/>
        <w:jc w:val="both"/>
        <w:rPr>
          <w:color w:val="000000" w:themeColor="text1"/>
          <w:sz w:val="28"/>
          <w:szCs w:val="28"/>
        </w:rPr>
      </w:pPr>
      <w:r w:rsidRPr="000903BE">
        <w:rPr>
          <w:color w:val="000000" w:themeColor="text1"/>
          <w:sz w:val="28"/>
          <w:szCs w:val="28"/>
        </w:rPr>
        <w:t>Новогодний концерт ДШИ с. Долгодеревенское прошел на сцене районного Дома культуры 17 Декабря 2020 г. В нем приняло участие около 120 человек: учащихся хореографического отделения и отделений музыкального искусства. Новогодний концерт – традиционное мероприятие, полностью подготовленное силами школы искусств. Все составляющие концерта – начиная от оформления цены, ведущих и, конечно, исполнителей на сцене, - отвечало необходимому уровню подготовки учащихся школы искусств и вызвало много положительных отзывов со стороны коллег и родителей.</w:t>
      </w:r>
    </w:p>
    <w:p w:rsidR="000B1315" w:rsidRDefault="000B1315" w:rsidP="000B1315">
      <w:pPr>
        <w:ind w:firstLine="709"/>
        <w:jc w:val="both"/>
        <w:rPr>
          <w:sz w:val="28"/>
          <w:szCs w:val="28"/>
        </w:rPr>
      </w:pPr>
      <w:r>
        <w:rPr>
          <w:sz w:val="28"/>
          <w:szCs w:val="28"/>
        </w:rPr>
        <w:t xml:space="preserve">29 декабря в ДШИ п. Рощино для учащихся и родителей состоялось представление вертепного театра. С начала учебного года учащиеся фольклорного отделения совместно с преподавателем вели подготовку к этому мероприятию. Занимались декорированием, оформляли подсветку, работали над ролями, учили духовные песни. Кукол для театра шили на заказ. С помощью Вертепного театра перед зрителем чудесным образом раскрывается одна из важных тем Православной культуры «Рождество Христово». </w:t>
      </w:r>
    </w:p>
    <w:p w:rsidR="000B1315" w:rsidRDefault="000B1315" w:rsidP="000B1315">
      <w:pPr>
        <w:ind w:firstLine="709"/>
        <w:jc w:val="both"/>
        <w:rPr>
          <w:sz w:val="28"/>
          <w:szCs w:val="28"/>
        </w:rPr>
      </w:pPr>
      <w:r>
        <w:rPr>
          <w:sz w:val="28"/>
          <w:szCs w:val="28"/>
        </w:rPr>
        <w:t>Два учащихся фольклорного отделения ДШИ п. Рощино (Курицын Евгений и Стефанович Георгий) были удостоены премии регионального фестиваля победителей творческих конкурсов для детей и юношества «Юные дарования». В качестве поддержки одаренных детей в районе были вручены премии Главы района и премия Собрания депутатов семи учащимся ДШИ:</w:t>
      </w:r>
    </w:p>
    <w:p w:rsidR="000B1315" w:rsidRDefault="000B1315" w:rsidP="000B1315">
      <w:pPr>
        <w:jc w:val="both"/>
        <w:rPr>
          <w:sz w:val="28"/>
          <w:szCs w:val="28"/>
        </w:rPr>
      </w:pPr>
    </w:p>
    <w:tbl>
      <w:tblPr>
        <w:tblStyle w:val="a6"/>
        <w:tblW w:w="9634" w:type="dxa"/>
        <w:tblLook w:val="04A0" w:firstRow="1" w:lastRow="0" w:firstColumn="1" w:lastColumn="0" w:noHBand="0" w:noVBand="1"/>
      </w:tblPr>
      <w:tblGrid>
        <w:gridCol w:w="846"/>
        <w:gridCol w:w="3544"/>
        <w:gridCol w:w="5244"/>
      </w:tblGrid>
      <w:tr w:rsidR="000B1315" w:rsidTr="000B1315">
        <w:tc>
          <w:tcPr>
            <w:tcW w:w="846" w:type="dxa"/>
          </w:tcPr>
          <w:p w:rsidR="000B1315" w:rsidRDefault="000B1315" w:rsidP="000B1315">
            <w:pPr>
              <w:jc w:val="center"/>
              <w:rPr>
                <w:sz w:val="28"/>
                <w:szCs w:val="28"/>
              </w:rPr>
            </w:pPr>
            <w:r>
              <w:rPr>
                <w:sz w:val="28"/>
                <w:szCs w:val="28"/>
              </w:rPr>
              <w:t>№ п/п</w:t>
            </w:r>
          </w:p>
        </w:tc>
        <w:tc>
          <w:tcPr>
            <w:tcW w:w="3544" w:type="dxa"/>
          </w:tcPr>
          <w:p w:rsidR="000B1315" w:rsidRDefault="000B1315" w:rsidP="000B1315">
            <w:pPr>
              <w:contextualSpacing/>
              <w:jc w:val="center"/>
              <w:rPr>
                <w:sz w:val="28"/>
                <w:szCs w:val="28"/>
              </w:rPr>
            </w:pPr>
            <w:r>
              <w:rPr>
                <w:sz w:val="28"/>
                <w:szCs w:val="28"/>
              </w:rPr>
              <w:t>ФИО</w:t>
            </w:r>
          </w:p>
        </w:tc>
        <w:tc>
          <w:tcPr>
            <w:tcW w:w="5244" w:type="dxa"/>
          </w:tcPr>
          <w:p w:rsidR="000B1315" w:rsidRDefault="000B1315" w:rsidP="000B1315">
            <w:pPr>
              <w:contextualSpacing/>
              <w:jc w:val="center"/>
              <w:rPr>
                <w:sz w:val="28"/>
                <w:szCs w:val="28"/>
              </w:rPr>
            </w:pPr>
            <w:r>
              <w:rPr>
                <w:sz w:val="28"/>
                <w:szCs w:val="28"/>
              </w:rPr>
              <w:t>ДШИ</w:t>
            </w:r>
          </w:p>
          <w:p w:rsidR="000B1315" w:rsidRDefault="000B1315" w:rsidP="000B1315">
            <w:pPr>
              <w:contextualSpacing/>
              <w:jc w:val="center"/>
              <w:rPr>
                <w:sz w:val="28"/>
                <w:szCs w:val="28"/>
              </w:rPr>
            </w:pPr>
          </w:p>
        </w:tc>
      </w:tr>
      <w:tr w:rsidR="000B1315" w:rsidTr="000B1315">
        <w:tc>
          <w:tcPr>
            <w:tcW w:w="846" w:type="dxa"/>
          </w:tcPr>
          <w:p w:rsidR="000B1315" w:rsidRDefault="000B1315" w:rsidP="000B1315">
            <w:pPr>
              <w:jc w:val="center"/>
              <w:rPr>
                <w:sz w:val="28"/>
                <w:szCs w:val="28"/>
              </w:rPr>
            </w:pPr>
            <w:r>
              <w:rPr>
                <w:sz w:val="28"/>
                <w:szCs w:val="28"/>
              </w:rPr>
              <w:t>1</w:t>
            </w:r>
          </w:p>
        </w:tc>
        <w:tc>
          <w:tcPr>
            <w:tcW w:w="3544" w:type="dxa"/>
          </w:tcPr>
          <w:p w:rsidR="000B1315" w:rsidRDefault="000B1315" w:rsidP="000B1315">
            <w:pPr>
              <w:contextualSpacing/>
              <w:jc w:val="center"/>
              <w:rPr>
                <w:sz w:val="28"/>
                <w:szCs w:val="28"/>
              </w:rPr>
            </w:pPr>
            <w:r>
              <w:rPr>
                <w:sz w:val="28"/>
                <w:szCs w:val="28"/>
              </w:rPr>
              <w:t xml:space="preserve"> Волкова Екатерина</w:t>
            </w:r>
          </w:p>
        </w:tc>
        <w:tc>
          <w:tcPr>
            <w:tcW w:w="5244" w:type="dxa"/>
          </w:tcPr>
          <w:p w:rsidR="000B1315" w:rsidRDefault="000B1315" w:rsidP="000B1315">
            <w:pPr>
              <w:contextualSpacing/>
              <w:jc w:val="both"/>
              <w:rPr>
                <w:sz w:val="28"/>
                <w:szCs w:val="28"/>
              </w:rPr>
            </w:pPr>
            <w:r>
              <w:rPr>
                <w:sz w:val="28"/>
                <w:szCs w:val="28"/>
              </w:rPr>
              <w:t>Учащаяся 5 класса МБУ ДО «Детская школа искусств п. Полетаево»</w:t>
            </w:r>
          </w:p>
          <w:p w:rsidR="000B1315" w:rsidRDefault="000B1315" w:rsidP="000B1315">
            <w:pPr>
              <w:contextualSpacing/>
              <w:jc w:val="both"/>
              <w:rPr>
                <w:sz w:val="28"/>
                <w:szCs w:val="28"/>
              </w:rPr>
            </w:pPr>
          </w:p>
        </w:tc>
      </w:tr>
      <w:tr w:rsidR="000B1315" w:rsidTr="000B1315">
        <w:tc>
          <w:tcPr>
            <w:tcW w:w="846" w:type="dxa"/>
          </w:tcPr>
          <w:p w:rsidR="000B1315" w:rsidRDefault="000B1315" w:rsidP="000B1315">
            <w:pPr>
              <w:jc w:val="center"/>
              <w:rPr>
                <w:sz w:val="28"/>
                <w:szCs w:val="28"/>
              </w:rPr>
            </w:pPr>
            <w:r>
              <w:rPr>
                <w:sz w:val="28"/>
                <w:szCs w:val="28"/>
              </w:rPr>
              <w:t>2</w:t>
            </w:r>
          </w:p>
        </w:tc>
        <w:tc>
          <w:tcPr>
            <w:tcW w:w="3544" w:type="dxa"/>
          </w:tcPr>
          <w:p w:rsidR="000B1315" w:rsidRDefault="000B1315" w:rsidP="000B1315">
            <w:pPr>
              <w:contextualSpacing/>
              <w:jc w:val="center"/>
              <w:rPr>
                <w:sz w:val="28"/>
                <w:szCs w:val="28"/>
              </w:rPr>
            </w:pPr>
            <w:r>
              <w:rPr>
                <w:sz w:val="28"/>
                <w:szCs w:val="28"/>
              </w:rPr>
              <w:t>Мартынюк Назар</w:t>
            </w:r>
          </w:p>
        </w:tc>
        <w:tc>
          <w:tcPr>
            <w:tcW w:w="5244" w:type="dxa"/>
          </w:tcPr>
          <w:p w:rsidR="000B1315" w:rsidRDefault="000B1315" w:rsidP="000B1315">
            <w:pPr>
              <w:contextualSpacing/>
              <w:rPr>
                <w:sz w:val="28"/>
                <w:szCs w:val="28"/>
              </w:rPr>
            </w:pPr>
            <w:r>
              <w:rPr>
                <w:sz w:val="28"/>
                <w:szCs w:val="28"/>
              </w:rPr>
              <w:t>Учащий</w:t>
            </w:r>
            <w:r w:rsidRPr="00E15609">
              <w:rPr>
                <w:sz w:val="28"/>
                <w:szCs w:val="28"/>
              </w:rPr>
              <w:t xml:space="preserve">ся </w:t>
            </w:r>
            <w:r>
              <w:rPr>
                <w:sz w:val="28"/>
                <w:szCs w:val="28"/>
              </w:rPr>
              <w:t>7</w:t>
            </w:r>
            <w:r w:rsidRPr="00E15609">
              <w:rPr>
                <w:sz w:val="28"/>
                <w:szCs w:val="28"/>
              </w:rPr>
              <w:t xml:space="preserve"> класса МБУ ДО «Детская школа искусств п. Полетаево»</w:t>
            </w:r>
          </w:p>
          <w:p w:rsidR="000B1315" w:rsidRDefault="000B1315" w:rsidP="000B1315">
            <w:pPr>
              <w:contextualSpacing/>
            </w:pPr>
          </w:p>
        </w:tc>
      </w:tr>
      <w:tr w:rsidR="000B1315" w:rsidTr="000B1315">
        <w:tc>
          <w:tcPr>
            <w:tcW w:w="846" w:type="dxa"/>
          </w:tcPr>
          <w:p w:rsidR="000B1315" w:rsidRDefault="000B1315" w:rsidP="000B1315">
            <w:pPr>
              <w:jc w:val="center"/>
              <w:rPr>
                <w:sz w:val="28"/>
                <w:szCs w:val="28"/>
              </w:rPr>
            </w:pPr>
            <w:r>
              <w:rPr>
                <w:sz w:val="28"/>
                <w:szCs w:val="28"/>
              </w:rPr>
              <w:t>3</w:t>
            </w:r>
          </w:p>
        </w:tc>
        <w:tc>
          <w:tcPr>
            <w:tcW w:w="3544" w:type="dxa"/>
          </w:tcPr>
          <w:p w:rsidR="000B1315" w:rsidRDefault="000B1315" w:rsidP="000B1315">
            <w:pPr>
              <w:contextualSpacing/>
              <w:jc w:val="center"/>
              <w:rPr>
                <w:sz w:val="28"/>
                <w:szCs w:val="28"/>
              </w:rPr>
            </w:pPr>
            <w:r>
              <w:rPr>
                <w:sz w:val="28"/>
                <w:szCs w:val="28"/>
              </w:rPr>
              <w:t>Волосникова Ольга</w:t>
            </w:r>
          </w:p>
        </w:tc>
        <w:tc>
          <w:tcPr>
            <w:tcW w:w="5244" w:type="dxa"/>
          </w:tcPr>
          <w:p w:rsidR="000B1315" w:rsidRDefault="000B1315" w:rsidP="000B1315">
            <w:pPr>
              <w:contextualSpacing/>
              <w:rPr>
                <w:sz w:val="28"/>
                <w:szCs w:val="28"/>
              </w:rPr>
            </w:pPr>
            <w:r w:rsidRPr="00E15609">
              <w:rPr>
                <w:sz w:val="28"/>
                <w:szCs w:val="28"/>
              </w:rPr>
              <w:t xml:space="preserve">Учащаяся 5 класса МБУ ДО «Детская школа искусств п. </w:t>
            </w:r>
            <w:r>
              <w:rPr>
                <w:sz w:val="28"/>
                <w:szCs w:val="28"/>
              </w:rPr>
              <w:t>Рощино</w:t>
            </w:r>
            <w:r w:rsidRPr="00E15609">
              <w:rPr>
                <w:sz w:val="28"/>
                <w:szCs w:val="28"/>
              </w:rPr>
              <w:t>»</w:t>
            </w:r>
          </w:p>
          <w:p w:rsidR="000B1315" w:rsidRDefault="000B1315" w:rsidP="000B1315">
            <w:pPr>
              <w:contextualSpacing/>
            </w:pPr>
          </w:p>
        </w:tc>
      </w:tr>
      <w:tr w:rsidR="000B1315" w:rsidTr="000B1315">
        <w:tc>
          <w:tcPr>
            <w:tcW w:w="846" w:type="dxa"/>
          </w:tcPr>
          <w:p w:rsidR="000B1315" w:rsidRDefault="000B1315" w:rsidP="000B1315">
            <w:pPr>
              <w:jc w:val="center"/>
              <w:rPr>
                <w:sz w:val="28"/>
                <w:szCs w:val="28"/>
              </w:rPr>
            </w:pPr>
            <w:r>
              <w:rPr>
                <w:sz w:val="28"/>
                <w:szCs w:val="28"/>
              </w:rPr>
              <w:t>4</w:t>
            </w:r>
          </w:p>
        </w:tc>
        <w:tc>
          <w:tcPr>
            <w:tcW w:w="3544" w:type="dxa"/>
          </w:tcPr>
          <w:p w:rsidR="000B1315" w:rsidRDefault="000B1315" w:rsidP="000B1315">
            <w:pPr>
              <w:contextualSpacing/>
              <w:jc w:val="center"/>
              <w:rPr>
                <w:sz w:val="28"/>
                <w:szCs w:val="28"/>
              </w:rPr>
            </w:pPr>
            <w:r>
              <w:rPr>
                <w:sz w:val="28"/>
                <w:szCs w:val="28"/>
              </w:rPr>
              <w:t>Зырянова Елизавета</w:t>
            </w:r>
          </w:p>
        </w:tc>
        <w:tc>
          <w:tcPr>
            <w:tcW w:w="5244" w:type="dxa"/>
          </w:tcPr>
          <w:p w:rsidR="000B1315" w:rsidRDefault="000B1315" w:rsidP="000B1315">
            <w:pPr>
              <w:contextualSpacing/>
              <w:rPr>
                <w:sz w:val="28"/>
                <w:szCs w:val="28"/>
              </w:rPr>
            </w:pPr>
            <w:r w:rsidRPr="00E15609">
              <w:rPr>
                <w:sz w:val="28"/>
                <w:szCs w:val="28"/>
              </w:rPr>
              <w:t xml:space="preserve">Учащаяся </w:t>
            </w:r>
            <w:r>
              <w:rPr>
                <w:sz w:val="28"/>
                <w:szCs w:val="28"/>
              </w:rPr>
              <w:t>4</w:t>
            </w:r>
            <w:r w:rsidRPr="00E15609">
              <w:rPr>
                <w:sz w:val="28"/>
                <w:szCs w:val="28"/>
              </w:rPr>
              <w:t xml:space="preserve"> класса МБУ ДО «Детская школа искусств п. </w:t>
            </w:r>
            <w:r>
              <w:rPr>
                <w:sz w:val="28"/>
                <w:szCs w:val="28"/>
              </w:rPr>
              <w:t>Рощино</w:t>
            </w:r>
            <w:r w:rsidRPr="00E15609">
              <w:rPr>
                <w:sz w:val="28"/>
                <w:szCs w:val="28"/>
              </w:rPr>
              <w:t>»</w:t>
            </w:r>
          </w:p>
          <w:p w:rsidR="000B1315" w:rsidRDefault="000B1315" w:rsidP="000B1315">
            <w:pPr>
              <w:contextualSpacing/>
            </w:pPr>
          </w:p>
        </w:tc>
      </w:tr>
      <w:tr w:rsidR="000B1315" w:rsidTr="000B1315">
        <w:tc>
          <w:tcPr>
            <w:tcW w:w="846" w:type="dxa"/>
          </w:tcPr>
          <w:p w:rsidR="000B1315" w:rsidRDefault="000B1315" w:rsidP="000B1315">
            <w:pPr>
              <w:jc w:val="center"/>
              <w:rPr>
                <w:sz w:val="28"/>
                <w:szCs w:val="28"/>
              </w:rPr>
            </w:pPr>
            <w:r>
              <w:rPr>
                <w:sz w:val="28"/>
                <w:szCs w:val="28"/>
              </w:rPr>
              <w:lastRenderedPageBreak/>
              <w:t>5</w:t>
            </w:r>
          </w:p>
        </w:tc>
        <w:tc>
          <w:tcPr>
            <w:tcW w:w="3544" w:type="dxa"/>
          </w:tcPr>
          <w:p w:rsidR="000B1315" w:rsidRDefault="000B1315" w:rsidP="000B1315">
            <w:pPr>
              <w:contextualSpacing/>
              <w:jc w:val="center"/>
              <w:rPr>
                <w:sz w:val="28"/>
                <w:szCs w:val="28"/>
              </w:rPr>
            </w:pPr>
            <w:r>
              <w:rPr>
                <w:sz w:val="28"/>
                <w:szCs w:val="28"/>
              </w:rPr>
              <w:t>Гертье Мария</w:t>
            </w:r>
          </w:p>
        </w:tc>
        <w:tc>
          <w:tcPr>
            <w:tcW w:w="5244" w:type="dxa"/>
          </w:tcPr>
          <w:p w:rsidR="000B1315" w:rsidRDefault="000B1315" w:rsidP="000B1315">
            <w:pPr>
              <w:contextualSpacing/>
              <w:rPr>
                <w:sz w:val="28"/>
                <w:szCs w:val="28"/>
              </w:rPr>
            </w:pPr>
            <w:r w:rsidRPr="00E15609">
              <w:rPr>
                <w:sz w:val="28"/>
                <w:szCs w:val="28"/>
              </w:rPr>
              <w:t xml:space="preserve">Учащаяся 5 класса МБУ ДО «Детская школа искусств п. </w:t>
            </w:r>
            <w:r>
              <w:rPr>
                <w:sz w:val="28"/>
                <w:szCs w:val="28"/>
              </w:rPr>
              <w:t>Рощино</w:t>
            </w:r>
            <w:r w:rsidRPr="00E15609">
              <w:rPr>
                <w:sz w:val="28"/>
                <w:szCs w:val="28"/>
              </w:rPr>
              <w:t>»</w:t>
            </w:r>
          </w:p>
          <w:p w:rsidR="000B1315" w:rsidRDefault="000B1315" w:rsidP="000B1315">
            <w:pPr>
              <w:contextualSpacing/>
            </w:pPr>
          </w:p>
        </w:tc>
      </w:tr>
      <w:tr w:rsidR="000B1315" w:rsidTr="000B1315">
        <w:tc>
          <w:tcPr>
            <w:tcW w:w="846" w:type="dxa"/>
          </w:tcPr>
          <w:p w:rsidR="000B1315" w:rsidRDefault="000B1315" w:rsidP="000B1315">
            <w:pPr>
              <w:jc w:val="center"/>
              <w:rPr>
                <w:sz w:val="28"/>
                <w:szCs w:val="28"/>
              </w:rPr>
            </w:pPr>
            <w:r>
              <w:rPr>
                <w:sz w:val="28"/>
                <w:szCs w:val="28"/>
              </w:rPr>
              <w:t>6</w:t>
            </w:r>
          </w:p>
        </w:tc>
        <w:tc>
          <w:tcPr>
            <w:tcW w:w="3544" w:type="dxa"/>
          </w:tcPr>
          <w:p w:rsidR="000B1315" w:rsidRDefault="000B1315" w:rsidP="000B1315">
            <w:pPr>
              <w:contextualSpacing/>
              <w:jc w:val="center"/>
              <w:rPr>
                <w:sz w:val="28"/>
                <w:szCs w:val="28"/>
              </w:rPr>
            </w:pPr>
            <w:r>
              <w:rPr>
                <w:sz w:val="28"/>
                <w:szCs w:val="28"/>
              </w:rPr>
              <w:t>Муратова Маргарита</w:t>
            </w:r>
          </w:p>
        </w:tc>
        <w:tc>
          <w:tcPr>
            <w:tcW w:w="5244" w:type="dxa"/>
          </w:tcPr>
          <w:p w:rsidR="000B1315" w:rsidRDefault="000B1315" w:rsidP="000B1315">
            <w:pPr>
              <w:contextualSpacing/>
              <w:rPr>
                <w:sz w:val="28"/>
                <w:szCs w:val="28"/>
              </w:rPr>
            </w:pPr>
            <w:r w:rsidRPr="00E15609">
              <w:rPr>
                <w:sz w:val="28"/>
                <w:szCs w:val="28"/>
              </w:rPr>
              <w:t xml:space="preserve">Учащаяся </w:t>
            </w:r>
            <w:r>
              <w:rPr>
                <w:sz w:val="28"/>
                <w:szCs w:val="28"/>
              </w:rPr>
              <w:t>3</w:t>
            </w:r>
            <w:r w:rsidRPr="00E15609">
              <w:rPr>
                <w:sz w:val="28"/>
                <w:szCs w:val="28"/>
              </w:rPr>
              <w:t xml:space="preserve"> класса МБУ ДО «Детская школа искусств </w:t>
            </w:r>
            <w:r>
              <w:rPr>
                <w:sz w:val="28"/>
                <w:szCs w:val="28"/>
              </w:rPr>
              <w:t>с. Долгодеревенское»</w:t>
            </w:r>
          </w:p>
          <w:p w:rsidR="000B1315" w:rsidRDefault="000B1315" w:rsidP="000B1315">
            <w:pPr>
              <w:contextualSpacing/>
            </w:pPr>
          </w:p>
        </w:tc>
      </w:tr>
      <w:tr w:rsidR="000B1315" w:rsidTr="000B1315">
        <w:tc>
          <w:tcPr>
            <w:tcW w:w="846" w:type="dxa"/>
          </w:tcPr>
          <w:p w:rsidR="000B1315" w:rsidRDefault="000B1315" w:rsidP="000B1315">
            <w:pPr>
              <w:jc w:val="center"/>
              <w:rPr>
                <w:sz w:val="28"/>
                <w:szCs w:val="28"/>
              </w:rPr>
            </w:pPr>
            <w:r>
              <w:rPr>
                <w:sz w:val="28"/>
                <w:szCs w:val="28"/>
              </w:rPr>
              <w:t>7.</w:t>
            </w:r>
          </w:p>
        </w:tc>
        <w:tc>
          <w:tcPr>
            <w:tcW w:w="3544" w:type="dxa"/>
          </w:tcPr>
          <w:p w:rsidR="000B1315" w:rsidRDefault="000B1315" w:rsidP="000B1315">
            <w:pPr>
              <w:contextualSpacing/>
              <w:jc w:val="center"/>
              <w:rPr>
                <w:sz w:val="28"/>
                <w:szCs w:val="28"/>
              </w:rPr>
            </w:pPr>
            <w:r>
              <w:rPr>
                <w:sz w:val="28"/>
                <w:szCs w:val="28"/>
              </w:rPr>
              <w:t>Спицына Анастасия</w:t>
            </w:r>
          </w:p>
        </w:tc>
        <w:tc>
          <w:tcPr>
            <w:tcW w:w="5244" w:type="dxa"/>
          </w:tcPr>
          <w:p w:rsidR="000B1315" w:rsidRPr="00E15609" w:rsidRDefault="000B1315" w:rsidP="000B1315">
            <w:pPr>
              <w:contextualSpacing/>
              <w:rPr>
                <w:sz w:val="28"/>
                <w:szCs w:val="28"/>
              </w:rPr>
            </w:pPr>
            <w:r>
              <w:rPr>
                <w:sz w:val="28"/>
                <w:szCs w:val="28"/>
              </w:rPr>
              <w:t xml:space="preserve">Учащаяся 7 класса МБУ ДО </w:t>
            </w:r>
            <w:r w:rsidRPr="00E15609">
              <w:rPr>
                <w:sz w:val="28"/>
                <w:szCs w:val="28"/>
              </w:rPr>
              <w:t>«Детская школа искусств п. Полетаево»</w:t>
            </w:r>
          </w:p>
        </w:tc>
      </w:tr>
    </w:tbl>
    <w:p w:rsidR="000B1315" w:rsidRPr="00466669" w:rsidRDefault="000B1315" w:rsidP="000B1315">
      <w:pPr>
        <w:jc w:val="both"/>
        <w:rPr>
          <w:sz w:val="28"/>
          <w:szCs w:val="28"/>
        </w:rPr>
      </w:pPr>
    </w:p>
    <w:p w:rsidR="000B1315" w:rsidRDefault="000B1315" w:rsidP="000B1315">
      <w:pPr>
        <w:ind w:firstLine="708"/>
        <w:jc w:val="both"/>
        <w:rPr>
          <w:sz w:val="28"/>
          <w:szCs w:val="28"/>
        </w:rPr>
      </w:pPr>
      <w:r w:rsidRPr="000903BE">
        <w:rPr>
          <w:sz w:val="28"/>
          <w:szCs w:val="28"/>
        </w:rPr>
        <w:t xml:space="preserve">Особая </w:t>
      </w:r>
      <w:r>
        <w:rPr>
          <w:sz w:val="28"/>
          <w:szCs w:val="28"/>
        </w:rPr>
        <w:t xml:space="preserve">гордость каждого учебного заведения – это его выпускники. В 2020 году продолжить обучение в заведениях высшего профессионального звена изъявили желание 3 учащихся: Хананова Серафима (ДШИ с. Долгодеревенское) и </w:t>
      </w:r>
      <w:r w:rsidRPr="00217933">
        <w:rPr>
          <w:sz w:val="28"/>
          <w:szCs w:val="28"/>
        </w:rPr>
        <w:t>Кулешов</w:t>
      </w:r>
      <w:r>
        <w:rPr>
          <w:sz w:val="28"/>
          <w:szCs w:val="28"/>
        </w:rPr>
        <w:t xml:space="preserve"> </w:t>
      </w:r>
      <w:r w:rsidRPr="00217933">
        <w:rPr>
          <w:sz w:val="28"/>
          <w:szCs w:val="28"/>
        </w:rPr>
        <w:t>Павел</w:t>
      </w:r>
      <w:r>
        <w:rPr>
          <w:sz w:val="28"/>
          <w:szCs w:val="28"/>
        </w:rPr>
        <w:t>, Булатова Надежда (ДШИ п. Рощино).</w:t>
      </w:r>
    </w:p>
    <w:p w:rsidR="000B1315" w:rsidRDefault="000B1315" w:rsidP="000B1315">
      <w:pPr>
        <w:jc w:val="both"/>
        <w:rPr>
          <w:sz w:val="28"/>
          <w:szCs w:val="28"/>
        </w:rPr>
      </w:pPr>
    </w:p>
    <w:p w:rsidR="000B1315" w:rsidRPr="002A428B" w:rsidRDefault="000B1315" w:rsidP="000B1315">
      <w:pPr>
        <w:jc w:val="both"/>
        <w:rPr>
          <w:b/>
          <w:sz w:val="28"/>
          <w:szCs w:val="28"/>
        </w:rPr>
      </w:pPr>
      <w:r w:rsidRPr="00B22DEA">
        <w:rPr>
          <w:b/>
          <w:sz w:val="28"/>
          <w:szCs w:val="28"/>
        </w:rPr>
        <w:t>10.6. Мероприятия, направленные на развитие и поддержку национальных культур Южного Урала</w:t>
      </w:r>
    </w:p>
    <w:p w:rsidR="000B1315" w:rsidRDefault="000B1315" w:rsidP="000B1315">
      <w:pPr>
        <w:ind w:firstLine="708"/>
        <w:jc w:val="both"/>
        <w:rPr>
          <w:color w:val="000000"/>
          <w:sz w:val="28"/>
          <w:szCs w:val="28"/>
          <w:shd w:val="clear" w:color="auto" w:fill="FFFFFF"/>
        </w:rPr>
      </w:pPr>
      <w:r w:rsidRPr="0037382E">
        <w:rPr>
          <w:color w:val="000000"/>
          <w:sz w:val="28"/>
          <w:szCs w:val="28"/>
          <w:shd w:val="clear" w:color="auto" w:fill="FFFFFF"/>
        </w:rPr>
        <w:t>В течение 2020 года были</w:t>
      </w:r>
      <w:r w:rsidRPr="0037382E">
        <w:rPr>
          <w:b/>
          <w:color w:val="000000"/>
          <w:sz w:val="28"/>
          <w:szCs w:val="28"/>
          <w:shd w:val="clear" w:color="auto" w:fill="FFFFFF"/>
        </w:rPr>
        <w:t xml:space="preserve"> </w:t>
      </w:r>
      <w:r w:rsidRPr="0037382E">
        <w:rPr>
          <w:color w:val="000000"/>
          <w:sz w:val="28"/>
          <w:szCs w:val="28"/>
          <w:shd w:val="clear" w:color="auto" w:fill="FFFFFF"/>
        </w:rPr>
        <w:t>проведены национальные (народные) праздники, фестивали, направленные на сохранение и развитие традиционной культуры народов, проживающих на территории Сосновского муниципального района.</w:t>
      </w:r>
      <w:r>
        <w:rPr>
          <w:color w:val="000000"/>
          <w:sz w:val="28"/>
          <w:szCs w:val="28"/>
          <w:shd w:val="clear" w:color="auto" w:fill="FFFFFF"/>
        </w:rPr>
        <w:t xml:space="preserve"> Некоторые мероприятия прошли в режиме онлайн, многие запланированные традиционные мероприятия были отменены.</w:t>
      </w:r>
    </w:p>
    <w:p w:rsidR="000B1315" w:rsidRDefault="000B1315" w:rsidP="000B1315">
      <w:pPr>
        <w:ind w:firstLine="708"/>
        <w:jc w:val="both"/>
        <w:rPr>
          <w:color w:val="000000"/>
          <w:sz w:val="28"/>
          <w:szCs w:val="28"/>
          <w:shd w:val="clear" w:color="auto" w:fill="FFFFFF"/>
        </w:rPr>
      </w:pPr>
      <w:r>
        <w:rPr>
          <w:color w:val="000000"/>
          <w:sz w:val="28"/>
          <w:szCs w:val="28"/>
          <w:shd w:val="clear" w:color="auto" w:fill="FFFFFF"/>
        </w:rPr>
        <w:t xml:space="preserve">Так, в Сосновском муниципальном районе традиционное народное гуляние «Масленица» прошло в 19 населенных пунктах района, собрав </w:t>
      </w:r>
      <w:r w:rsidRPr="006E77DC">
        <w:rPr>
          <w:color w:val="000000"/>
          <w:sz w:val="28"/>
          <w:szCs w:val="28"/>
          <w:shd w:val="clear" w:color="auto" w:fill="FFFFFF"/>
        </w:rPr>
        <w:t>более 1</w:t>
      </w:r>
      <w:r>
        <w:rPr>
          <w:color w:val="000000"/>
          <w:sz w:val="28"/>
          <w:szCs w:val="28"/>
          <w:shd w:val="clear" w:color="auto" w:fill="FFFFFF"/>
        </w:rPr>
        <w:t>,5</w:t>
      </w:r>
      <w:r w:rsidRPr="006E77DC">
        <w:rPr>
          <w:color w:val="000000"/>
          <w:sz w:val="28"/>
          <w:szCs w:val="28"/>
          <w:shd w:val="clear" w:color="auto" w:fill="FFFFFF"/>
        </w:rPr>
        <w:t xml:space="preserve"> тыс. чел.</w:t>
      </w:r>
      <w:r>
        <w:rPr>
          <w:color w:val="000000"/>
          <w:sz w:val="28"/>
          <w:szCs w:val="28"/>
          <w:shd w:val="clear" w:color="auto" w:fill="FFFFFF"/>
        </w:rPr>
        <w:t xml:space="preserve"> Такие мероприятия, как «Рождественская ярмарка», в режиме онлайн «Казачья свадьба» были организованы сотрудниками Есаульского ДК; традиционный рождественский концерт и онлайн-праздник «Троица на Зюзелге» были организованы Рощинским ДК.</w:t>
      </w:r>
    </w:p>
    <w:p w:rsidR="000B1315" w:rsidRPr="005A799B" w:rsidRDefault="000B1315" w:rsidP="000B1315">
      <w:pPr>
        <w:ind w:firstLine="708"/>
        <w:jc w:val="both"/>
        <w:rPr>
          <w:color w:val="000000"/>
          <w:sz w:val="28"/>
          <w:szCs w:val="28"/>
          <w:shd w:val="clear" w:color="auto" w:fill="FFFFFF"/>
        </w:rPr>
      </w:pPr>
      <w:r>
        <w:rPr>
          <w:color w:val="000000"/>
          <w:sz w:val="28"/>
          <w:szCs w:val="28"/>
          <w:shd w:val="clear" w:color="auto" w:fill="FFFFFF"/>
        </w:rPr>
        <w:t>Традиционно башкирские народные гуляния прошли на территориях компактного проживания башкир в Саккуловском и Ал</w:t>
      </w:r>
      <w:r w:rsidR="008E362A">
        <w:rPr>
          <w:color w:val="000000"/>
          <w:sz w:val="28"/>
          <w:szCs w:val="28"/>
          <w:shd w:val="clear" w:color="auto" w:fill="FFFFFF"/>
        </w:rPr>
        <w:t>и</w:t>
      </w:r>
      <w:r>
        <w:rPr>
          <w:color w:val="000000"/>
          <w:sz w:val="28"/>
          <w:szCs w:val="28"/>
          <w:shd w:val="clear" w:color="auto" w:fill="FFFFFF"/>
        </w:rPr>
        <w:t>шевском поселениях. Султаевский сельский клуб организовал «Молодецкие забавы», а Трубненский сельский дом культуры отметил «</w:t>
      </w:r>
      <w:r w:rsidRPr="005A799B">
        <w:rPr>
          <w:sz w:val="28"/>
          <w:szCs w:val="28"/>
        </w:rPr>
        <w:t>Праздник пряжи и веретена»</w:t>
      </w:r>
      <w:r>
        <w:rPr>
          <w:sz w:val="28"/>
          <w:szCs w:val="28"/>
        </w:rPr>
        <w:t xml:space="preserve"> - </w:t>
      </w:r>
      <w:r w:rsidRPr="005A799B">
        <w:rPr>
          <w:sz w:val="28"/>
          <w:szCs w:val="28"/>
        </w:rPr>
        <w:t>«Йон, урсык байрамы»</w:t>
      </w:r>
      <w:r>
        <w:rPr>
          <w:sz w:val="28"/>
          <w:szCs w:val="28"/>
        </w:rPr>
        <w:t>, продемонстрировал обряды «</w:t>
      </w:r>
      <w:r w:rsidRPr="00026DDA">
        <w:rPr>
          <w:sz w:val="28"/>
          <w:szCs w:val="28"/>
        </w:rPr>
        <w:t>Пеляк»</w:t>
      </w:r>
      <w:r>
        <w:rPr>
          <w:sz w:val="28"/>
          <w:szCs w:val="28"/>
        </w:rPr>
        <w:t xml:space="preserve"> и </w:t>
      </w:r>
      <w:r w:rsidRPr="00026DDA">
        <w:rPr>
          <w:color w:val="000000"/>
          <w:sz w:val="28"/>
          <w:szCs w:val="28"/>
          <w:shd w:val="clear" w:color="auto" w:fill="FFFFFF"/>
        </w:rPr>
        <w:t>«Казомэхэ»</w:t>
      </w:r>
      <w:r>
        <w:rPr>
          <w:color w:val="000000"/>
          <w:sz w:val="28"/>
          <w:szCs w:val="28"/>
          <w:shd w:val="clear" w:color="auto" w:fill="FFFFFF"/>
        </w:rPr>
        <w:t>.</w:t>
      </w:r>
    </w:p>
    <w:p w:rsidR="000B1315" w:rsidRDefault="000B1315" w:rsidP="000B1315">
      <w:pPr>
        <w:ind w:firstLine="696"/>
        <w:jc w:val="both"/>
        <w:rPr>
          <w:sz w:val="28"/>
          <w:szCs w:val="28"/>
        </w:rPr>
      </w:pPr>
      <w:r>
        <w:rPr>
          <w:sz w:val="28"/>
          <w:szCs w:val="28"/>
        </w:rPr>
        <w:t>«Дуслык байрамы» - праздник дружбы,</w:t>
      </w:r>
      <w:r w:rsidRPr="00AA12FC">
        <w:rPr>
          <w:sz w:val="28"/>
          <w:szCs w:val="28"/>
        </w:rPr>
        <w:t xml:space="preserve"> именно так переводится название фестиваля, </w:t>
      </w:r>
      <w:r>
        <w:rPr>
          <w:sz w:val="28"/>
          <w:szCs w:val="28"/>
        </w:rPr>
        <w:t xml:space="preserve">- </w:t>
      </w:r>
      <w:r w:rsidRPr="00AA12FC">
        <w:rPr>
          <w:sz w:val="28"/>
          <w:szCs w:val="28"/>
        </w:rPr>
        <w:t xml:space="preserve">прошёл </w:t>
      </w:r>
      <w:r>
        <w:rPr>
          <w:sz w:val="28"/>
          <w:szCs w:val="28"/>
        </w:rPr>
        <w:t xml:space="preserve">30 октября </w:t>
      </w:r>
      <w:r w:rsidRPr="00AA12FC">
        <w:rPr>
          <w:sz w:val="28"/>
          <w:szCs w:val="28"/>
        </w:rPr>
        <w:t xml:space="preserve">на главной сцене района. Лучшие национальный коллективы Сосновского района исполняли песни, танцевали народные танцы и читали стихи. В этом году мероприятие должно было проходить в статусе </w:t>
      </w:r>
      <w:r w:rsidR="008E362A" w:rsidRPr="00AA12FC">
        <w:rPr>
          <w:sz w:val="28"/>
          <w:szCs w:val="28"/>
        </w:rPr>
        <w:t>межрайонного</w:t>
      </w:r>
      <w:r w:rsidRPr="00AA12FC">
        <w:rPr>
          <w:sz w:val="28"/>
          <w:szCs w:val="28"/>
        </w:rPr>
        <w:t>, но, к сожалению, по понятным причинам мы не смогли принять артистов из других районов.</w:t>
      </w:r>
      <w:r>
        <w:rPr>
          <w:sz w:val="28"/>
          <w:szCs w:val="28"/>
        </w:rPr>
        <w:t xml:space="preserve"> Фестиваль прошел в четвертый раз.</w:t>
      </w:r>
    </w:p>
    <w:p w:rsidR="000B1315" w:rsidRPr="00AA12FC" w:rsidRDefault="000B1315" w:rsidP="000B1315">
      <w:pPr>
        <w:pStyle w:val="a5"/>
        <w:ind w:left="0" w:firstLine="696"/>
        <w:jc w:val="both"/>
        <w:rPr>
          <w:sz w:val="28"/>
          <w:szCs w:val="28"/>
        </w:rPr>
      </w:pPr>
      <w:r>
        <w:rPr>
          <w:sz w:val="28"/>
          <w:szCs w:val="28"/>
        </w:rPr>
        <w:t>25 ноября в зале Саккуловского ДК в девятый раз состоялся литературный вечер</w:t>
      </w:r>
      <w:r w:rsidRPr="00AA12FC">
        <w:rPr>
          <w:sz w:val="28"/>
          <w:szCs w:val="28"/>
        </w:rPr>
        <w:t>, посвященного памяти известного башкирского поэта и публициста Саляма Га</w:t>
      </w:r>
      <w:r>
        <w:rPr>
          <w:sz w:val="28"/>
          <w:szCs w:val="28"/>
        </w:rPr>
        <w:t>лимова. На</w:t>
      </w:r>
      <w:r w:rsidRPr="00AA12FC">
        <w:rPr>
          <w:sz w:val="28"/>
          <w:szCs w:val="28"/>
        </w:rPr>
        <w:t xml:space="preserve"> </w:t>
      </w:r>
      <w:r>
        <w:rPr>
          <w:sz w:val="28"/>
          <w:szCs w:val="28"/>
        </w:rPr>
        <w:t xml:space="preserve">вечере </w:t>
      </w:r>
      <w:r w:rsidRPr="00AA12FC">
        <w:rPr>
          <w:sz w:val="28"/>
          <w:szCs w:val="28"/>
        </w:rPr>
        <w:t xml:space="preserve">звучали стихи на русском и башкирском языках, были представлены номинанты на литературную премию имени Галимова Саляма, учрежденную руководством района в 2011 году. </w:t>
      </w:r>
    </w:p>
    <w:p w:rsidR="000B1315" w:rsidRPr="0078611F" w:rsidRDefault="000B1315" w:rsidP="000B1315">
      <w:pPr>
        <w:pStyle w:val="a5"/>
        <w:ind w:left="0" w:firstLine="696"/>
        <w:jc w:val="both"/>
        <w:rPr>
          <w:sz w:val="28"/>
          <w:szCs w:val="28"/>
        </w:rPr>
      </w:pPr>
      <w:r w:rsidRPr="00AA12FC">
        <w:rPr>
          <w:sz w:val="28"/>
          <w:szCs w:val="28"/>
        </w:rPr>
        <w:t xml:space="preserve">К </w:t>
      </w:r>
      <w:r>
        <w:rPr>
          <w:sz w:val="28"/>
          <w:szCs w:val="28"/>
        </w:rPr>
        <w:t>этому литературному событию</w:t>
      </w:r>
      <w:r w:rsidRPr="00AA12FC">
        <w:rPr>
          <w:sz w:val="28"/>
          <w:szCs w:val="28"/>
        </w:rPr>
        <w:t xml:space="preserve"> </w:t>
      </w:r>
      <w:r>
        <w:rPr>
          <w:sz w:val="28"/>
          <w:szCs w:val="28"/>
        </w:rPr>
        <w:t xml:space="preserve">администрацией Сосновского района </w:t>
      </w:r>
      <w:r w:rsidRPr="00AA12FC">
        <w:rPr>
          <w:sz w:val="28"/>
          <w:szCs w:val="28"/>
        </w:rPr>
        <w:t xml:space="preserve">были выпущены три новых сборника местного поэта и прозаика, руководителя </w:t>
      </w:r>
      <w:r>
        <w:rPr>
          <w:sz w:val="28"/>
          <w:szCs w:val="28"/>
        </w:rPr>
        <w:t xml:space="preserve">районного </w:t>
      </w:r>
      <w:r w:rsidRPr="00AA12FC">
        <w:rPr>
          <w:sz w:val="28"/>
          <w:szCs w:val="28"/>
        </w:rPr>
        <w:t>литературного объединения «У камина»</w:t>
      </w:r>
      <w:r>
        <w:rPr>
          <w:sz w:val="28"/>
          <w:szCs w:val="28"/>
        </w:rPr>
        <w:t>, члена Курултая башкир</w:t>
      </w:r>
      <w:r w:rsidRPr="00AA12FC">
        <w:rPr>
          <w:sz w:val="28"/>
          <w:szCs w:val="28"/>
        </w:rPr>
        <w:t xml:space="preserve"> </w:t>
      </w:r>
      <w:r w:rsidRPr="00AA12FC">
        <w:rPr>
          <w:sz w:val="28"/>
          <w:szCs w:val="28"/>
        </w:rPr>
        <w:lastRenderedPageBreak/>
        <w:t>Урала Кулушева: буклет «Жизнь – моя мера. Путь свой ей меряю, За шагом к истине делая шаг» и два литературных сборника – сборник стихов и прозы – «Второе дыхание», детская книга сказок, проиллюстрированная самим автором.</w:t>
      </w:r>
    </w:p>
    <w:p w:rsidR="000B1315" w:rsidRPr="00AA12FC" w:rsidRDefault="000B1315" w:rsidP="000B1315">
      <w:pPr>
        <w:pStyle w:val="a5"/>
        <w:ind w:left="0" w:firstLine="696"/>
        <w:jc w:val="both"/>
        <w:rPr>
          <w:sz w:val="28"/>
          <w:szCs w:val="28"/>
        </w:rPr>
      </w:pPr>
      <w:r>
        <w:rPr>
          <w:sz w:val="28"/>
          <w:szCs w:val="28"/>
        </w:rPr>
        <w:t xml:space="preserve">29 октября Постановлением администрации Сосновского муниципального района №1783 была утверждена муниципальная программа «Реализация национальной политики и профилактика экстремистских проявлений на территории Сосновского муниципального района на 2021-2023 годы», куда вошли все районные мероприятия, направленные на развитие и поддержку национальных культур Южного Урала. </w:t>
      </w:r>
    </w:p>
    <w:p w:rsidR="000B1315" w:rsidRDefault="000B1315" w:rsidP="000B1315">
      <w:pPr>
        <w:contextualSpacing/>
        <w:jc w:val="both"/>
        <w:rPr>
          <w:b/>
          <w:bCs/>
          <w:color w:val="000000"/>
          <w:sz w:val="28"/>
          <w:szCs w:val="28"/>
          <w:u w:val="single"/>
          <w:shd w:val="clear" w:color="auto" w:fill="FFFFFF"/>
        </w:rPr>
      </w:pPr>
    </w:p>
    <w:p w:rsidR="000B1315" w:rsidRDefault="000B1315" w:rsidP="000B1315">
      <w:pPr>
        <w:contextualSpacing/>
        <w:jc w:val="both"/>
        <w:rPr>
          <w:b/>
          <w:bCs/>
          <w:color w:val="000000"/>
          <w:sz w:val="28"/>
          <w:szCs w:val="28"/>
          <w:shd w:val="clear" w:color="auto" w:fill="FFFFFF"/>
        </w:rPr>
      </w:pPr>
      <w:r w:rsidRPr="00B535C0">
        <w:rPr>
          <w:b/>
          <w:bCs/>
          <w:color w:val="000000"/>
          <w:sz w:val="28"/>
          <w:szCs w:val="28"/>
          <w:shd w:val="clear" w:color="auto" w:fill="FFFFFF"/>
        </w:rPr>
        <w:t>11.</w:t>
      </w:r>
      <w:r>
        <w:rPr>
          <w:b/>
          <w:bCs/>
          <w:color w:val="000000"/>
          <w:sz w:val="28"/>
          <w:szCs w:val="28"/>
          <w:shd w:val="clear" w:color="auto" w:fill="FFFFFF"/>
        </w:rPr>
        <w:t xml:space="preserve"> Проведение независимой оценки качества</w:t>
      </w:r>
    </w:p>
    <w:p w:rsidR="000B1315" w:rsidRPr="00B535C0" w:rsidRDefault="000B1315" w:rsidP="000B1315">
      <w:pPr>
        <w:contextualSpacing/>
        <w:jc w:val="both"/>
        <w:rPr>
          <w:bCs/>
          <w:color w:val="000000"/>
          <w:sz w:val="28"/>
          <w:szCs w:val="28"/>
          <w:shd w:val="clear" w:color="auto" w:fill="FFFFFF"/>
        </w:rPr>
      </w:pPr>
      <w:r>
        <w:rPr>
          <w:b/>
          <w:bCs/>
          <w:color w:val="000000"/>
          <w:sz w:val="28"/>
          <w:szCs w:val="28"/>
          <w:shd w:val="clear" w:color="auto" w:fill="FFFFFF"/>
        </w:rPr>
        <w:tab/>
      </w:r>
      <w:r w:rsidRPr="00B535C0">
        <w:rPr>
          <w:bCs/>
          <w:color w:val="000000"/>
          <w:sz w:val="28"/>
          <w:szCs w:val="28"/>
          <w:shd w:val="clear" w:color="auto" w:fill="FFFFFF"/>
        </w:rPr>
        <w:t xml:space="preserve">В </w:t>
      </w:r>
      <w:r>
        <w:rPr>
          <w:bCs/>
          <w:color w:val="000000"/>
          <w:sz w:val="28"/>
          <w:szCs w:val="28"/>
          <w:shd w:val="clear" w:color="auto" w:fill="FFFFFF"/>
        </w:rPr>
        <w:t>2020 году по плану, утвержденному Общественным советом по независимой оценки качества учреждений культуры Сосновского муниципального района, независимую оценку качества прошло одно учреждение: МБУК «Межпоселенческое социально-культурное объединение», в структуру которого входят 17 культурно-досуговых учреждения.</w:t>
      </w:r>
    </w:p>
    <w:p w:rsidR="000B1315" w:rsidRDefault="000B1315" w:rsidP="000B1315">
      <w:pPr>
        <w:pStyle w:val="a5"/>
        <w:ind w:left="0" w:firstLine="708"/>
        <w:jc w:val="both"/>
        <w:rPr>
          <w:sz w:val="28"/>
          <w:szCs w:val="28"/>
        </w:rPr>
      </w:pPr>
      <w:r>
        <w:rPr>
          <w:sz w:val="28"/>
          <w:szCs w:val="28"/>
        </w:rPr>
        <w:t xml:space="preserve">Независимая оценка качества условий оказания услуг проводилась в ноябре-декабре 2020 года ООО Институтом управления и социального проектирования «Информ – проект» г. Челябинска. Сбор, обобщение и анализ информации о качестве условий оказания услуг осуществлялись по трем основным направлениям: изучение и оценка данных, размещенных на официальном сайте организации; экспертная диагностика (в связи с пандемией </w:t>
      </w:r>
      <w:r>
        <w:rPr>
          <w:sz w:val="28"/>
          <w:szCs w:val="28"/>
          <w:lang w:val="en-US"/>
        </w:rPr>
        <w:t>COVID</w:t>
      </w:r>
      <w:r w:rsidRPr="003A5374">
        <w:rPr>
          <w:sz w:val="28"/>
          <w:szCs w:val="28"/>
        </w:rPr>
        <w:t>-19</w:t>
      </w:r>
      <w:r>
        <w:rPr>
          <w:sz w:val="28"/>
          <w:szCs w:val="28"/>
        </w:rPr>
        <w:t xml:space="preserve"> допускалась фотофикасация объектов); опрос получателей услуг.</w:t>
      </w:r>
    </w:p>
    <w:p w:rsidR="000B1315" w:rsidRPr="006575F9" w:rsidRDefault="000B1315" w:rsidP="000B1315">
      <w:pPr>
        <w:pStyle w:val="a5"/>
        <w:ind w:left="0"/>
        <w:jc w:val="both"/>
        <w:rPr>
          <w:color w:val="000000" w:themeColor="text1"/>
          <w:sz w:val="28"/>
          <w:szCs w:val="28"/>
        </w:rPr>
      </w:pPr>
      <w:r>
        <w:rPr>
          <w:sz w:val="28"/>
          <w:szCs w:val="28"/>
        </w:rPr>
        <w:tab/>
        <w:t xml:space="preserve">Осуществленный анализ по всем заданным направлениям оценки, позволяет характеризовать работу МБУК «МСКО» - как соответствующую установленным требованиям и отвечающую большинству критериев качественной оценки. Общий показатель работы учреждения (учет всех фиксированных характеристик и направлений) – 441,5 балла (при максимальных 500 балах). </w:t>
      </w:r>
      <w:r w:rsidRPr="006575F9">
        <w:rPr>
          <w:color w:val="000000" w:themeColor="text1"/>
          <w:sz w:val="28"/>
          <w:szCs w:val="28"/>
        </w:rPr>
        <w:t>Общий процен</w:t>
      </w:r>
      <w:r w:rsidR="006575F9">
        <w:rPr>
          <w:color w:val="000000" w:themeColor="text1"/>
          <w:sz w:val="28"/>
          <w:szCs w:val="28"/>
        </w:rPr>
        <w:t>т удовлетворённости составил 88,3%.</w:t>
      </w:r>
    </w:p>
    <w:p w:rsidR="000B1315" w:rsidRDefault="000B1315" w:rsidP="000B1315">
      <w:pPr>
        <w:pStyle w:val="a5"/>
        <w:ind w:left="0"/>
        <w:jc w:val="both"/>
        <w:rPr>
          <w:sz w:val="28"/>
          <w:szCs w:val="28"/>
        </w:rPr>
      </w:pPr>
      <w:r>
        <w:rPr>
          <w:sz w:val="28"/>
          <w:szCs w:val="28"/>
        </w:rPr>
        <w:tab/>
        <w:t>Как показывает проведенный анализ, практически по всем заданным критериям отмечаются высокие позиции оценок. Учреждение отвечает предъявляемым требованиям посетителей. Доля получателей услуг, удовлетворенных различными сторонами работы учреждений, в большинстве случаев достигает максимальных балов.</w:t>
      </w:r>
    </w:p>
    <w:p w:rsidR="000B1315" w:rsidRDefault="000B1315" w:rsidP="000B1315">
      <w:pPr>
        <w:pStyle w:val="a5"/>
        <w:jc w:val="both"/>
        <w:rPr>
          <w:sz w:val="28"/>
          <w:szCs w:val="28"/>
        </w:rPr>
      </w:pPr>
      <w:r>
        <w:rPr>
          <w:sz w:val="28"/>
          <w:szCs w:val="28"/>
        </w:rPr>
        <w:t>В качестве рекомендаций предложено:</w:t>
      </w:r>
    </w:p>
    <w:p w:rsidR="000B1315" w:rsidRPr="00A44696" w:rsidRDefault="000B1315" w:rsidP="000B1315">
      <w:pPr>
        <w:jc w:val="both"/>
        <w:rPr>
          <w:b/>
          <w:sz w:val="28"/>
          <w:szCs w:val="28"/>
          <w:u w:val="single"/>
        </w:rPr>
      </w:pPr>
      <w:r>
        <w:rPr>
          <w:sz w:val="28"/>
          <w:szCs w:val="28"/>
        </w:rPr>
        <w:t xml:space="preserve">1. </w:t>
      </w:r>
      <w:r w:rsidRPr="00A44696">
        <w:rPr>
          <w:sz w:val="28"/>
          <w:szCs w:val="28"/>
        </w:rPr>
        <w:t>Учредителю МБУК «МСКО» оказать административное содействие и материально-финансовую помощь учреждению</w:t>
      </w:r>
      <w:r>
        <w:rPr>
          <w:sz w:val="28"/>
          <w:szCs w:val="28"/>
        </w:rPr>
        <w:t>,</w:t>
      </w:r>
      <w:r w:rsidRPr="00A44696">
        <w:rPr>
          <w:sz w:val="28"/>
          <w:szCs w:val="28"/>
        </w:rPr>
        <w:t xml:space="preserve"> необходимые для устра</w:t>
      </w:r>
      <w:r>
        <w:rPr>
          <w:sz w:val="28"/>
          <w:szCs w:val="28"/>
        </w:rPr>
        <w:t xml:space="preserve">нения недостатков, связанных с </w:t>
      </w:r>
      <w:r w:rsidRPr="00A44696">
        <w:rPr>
          <w:sz w:val="28"/>
          <w:szCs w:val="28"/>
        </w:rPr>
        <w:t>завершением формирования доступной среды для лиц с ограниченными возможностями здоровья.</w:t>
      </w:r>
    </w:p>
    <w:p w:rsidR="000B1315" w:rsidRPr="00A44696" w:rsidRDefault="000B1315" w:rsidP="000B1315">
      <w:pPr>
        <w:jc w:val="both"/>
        <w:rPr>
          <w:b/>
          <w:sz w:val="28"/>
          <w:szCs w:val="28"/>
          <w:u w:val="single"/>
        </w:rPr>
      </w:pPr>
      <w:r>
        <w:rPr>
          <w:sz w:val="28"/>
          <w:szCs w:val="28"/>
        </w:rPr>
        <w:t xml:space="preserve">2. </w:t>
      </w:r>
      <w:r w:rsidRPr="00A44696">
        <w:rPr>
          <w:sz w:val="28"/>
          <w:szCs w:val="28"/>
        </w:rPr>
        <w:t>Дирекции Учреждения обеспечить присутствие на сайте организации необходимой информации о работе учреждения, включая обеспечение технической возможности выражения получателем услуг мнения о качестве оказания услуг.</w:t>
      </w:r>
    </w:p>
    <w:p w:rsidR="000B1315" w:rsidRPr="00661C9F" w:rsidRDefault="000B1315" w:rsidP="000B1315">
      <w:pPr>
        <w:jc w:val="both"/>
        <w:rPr>
          <w:b/>
          <w:sz w:val="28"/>
          <w:szCs w:val="28"/>
          <w:u w:val="single"/>
        </w:rPr>
      </w:pPr>
      <w:r>
        <w:rPr>
          <w:sz w:val="28"/>
          <w:szCs w:val="28"/>
        </w:rPr>
        <w:t xml:space="preserve">3. </w:t>
      </w:r>
      <w:r w:rsidRPr="00A44696">
        <w:rPr>
          <w:sz w:val="28"/>
          <w:szCs w:val="28"/>
        </w:rPr>
        <w:t>Активизировать условия по расширению присутствия творческой продукции Учреждения в виртуальном пространстве.</w:t>
      </w:r>
    </w:p>
    <w:p w:rsidR="000B1315" w:rsidRDefault="000B1315" w:rsidP="000B1315">
      <w:pPr>
        <w:ind w:firstLine="426"/>
        <w:contextualSpacing/>
        <w:jc w:val="both"/>
        <w:rPr>
          <w:color w:val="000000" w:themeColor="text1"/>
          <w:sz w:val="28"/>
          <w:szCs w:val="28"/>
        </w:rPr>
      </w:pPr>
      <w:r>
        <w:rPr>
          <w:sz w:val="28"/>
          <w:szCs w:val="28"/>
        </w:rPr>
        <w:lastRenderedPageBreak/>
        <w:t xml:space="preserve">В 2019 году НОК была проведена в МКУ «Сосновский историко-краеведческий музей» и МКУК «МЦБС». Согласно плана по улучшению качества условий оказания услуг по результатам НОК в первом полугодии 2020 года выделено два парковочных места </w:t>
      </w:r>
      <w:r w:rsidRPr="00BD0E99">
        <w:rPr>
          <w:sz w:val="28"/>
          <w:szCs w:val="28"/>
        </w:rPr>
        <w:t>для авт</w:t>
      </w:r>
      <w:r>
        <w:rPr>
          <w:sz w:val="28"/>
          <w:szCs w:val="28"/>
        </w:rPr>
        <w:t xml:space="preserve">отранспортных средств инвалидов, с установкой соответствующих знаков. Для улучшения условий доступности, позволяющих получать инвалидам комплекс услуг наравне с другими, музеем приобретена индукционная петля для слабослышащих. В социальных сетях, СМИ, регулярно размещается информация о музее, выставках, пресс-релизы, анонсы мероприятий. </w:t>
      </w:r>
    </w:p>
    <w:p w:rsidR="000B1315" w:rsidRPr="00AB1AC3" w:rsidRDefault="000B1315" w:rsidP="000B1315">
      <w:pPr>
        <w:ind w:firstLine="426"/>
        <w:contextualSpacing/>
        <w:jc w:val="both"/>
        <w:rPr>
          <w:color w:val="000000" w:themeColor="text1"/>
          <w:sz w:val="28"/>
          <w:szCs w:val="28"/>
        </w:rPr>
      </w:pPr>
      <w:r>
        <w:rPr>
          <w:color w:val="000000" w:themeColor="text1"/>
          <w:sz w:val="28"/>
          <w:szCs w:val="28"/>
        </w:rPr>
        <w:t xml:space="preserve">В МКУК «МЦБС» </w:t>
      </w:r>
      <w:r>
        <w:rPr>
          <w:sz w:val="28"/>
          <w:szCs w:val="28"/>
        </w:rPr>
        <w:t>в рамках работы</w:t>
      </w:r>
      <w:r w:rsidRPr="00AB1AC3">
        <w:rPr>
          <w:sz w:val="28"/>
          <w:szCs w:val="28"/>
        </w:rPr>
        <w:t xml:space="preserve"> над концепцией библиотеки «завтрашнего дня»</w:t>
      </w:r>
      <w:r>
        <w:rPr>
          <w:color w:val="000000" w:themeColor="text1"/>
          <w:sz w:val="28"/>
          <w:szCs w:val="28"/>
        </w:rPr>
        <w:t xml:space="preserve"> (что является рекомендацией по результатам НОК) был разработан дизайн-проект центральных взрослой и детской библиотек (цена контракта 360,00 тысяч рублей) для участия в 2022 году в нацпроекте «Культура» подпроекте «Культурная среда». Так же в бюджет 2021 года заложены частичный ремонт кровли и системы отопления для реализации данного проекта на территории района. </w:t>
      </w:r>
    </w:p>
    <w:p w:rsidR="006D23E8" w:rsidRDefault="000B1315" w:rsidP="000B1315">
      <w:pPr>
        <w:pStyle w:val="ab"/>
        <w:rPr>
          <w:b/>
          <w:sz w:val="28"/>
          <w:szCs w:val="28"/>
        </w:rPr>
      </w:pPr>
      <w:r w:rsidRPr="000B1315">
        <w:rPr>
          <w:b/>
          <w:sz w:val="28"/>
          <w:szCs w:val="28"/>
        </w:rPr>
        <w:t>12. Проблемные мо</w:t>
      </w:r>
      <w:r w:rsidR="006D23E8">
        <w:rPr>
          <w:b/>
          <w:sz w:val="28"/>
          <w:szCs w:val="28"/>
        </w:rPr>
        <w:t>менты муниципальных образований</w:t>
      </w:r>
    </w:p>
    <w:p w:rsidR="001F58BA" w:rsidRDefault="00C24C93" w:rsidP="002368B0">
      <w:pPr>
        <w:pStyle w:val="ab"/>
        <w:ind w:firstLine="708"/>
        <w:contextualSpacing/>
        <w:jc w:val="both"/>
        <w:rPr>
          <w:sz w:val="28"/>
          <w:szCs w:val="28"/>
        </w:rPr>
      </w:pPr>
      <w:r>
        <w:rPr>
          <w:sz w:val="28"/>
          <w:szCs w:val="28"/>
        </w:rPr>
        <w:t>2020 год очевидно усилил взаимодействие между региональным министерством и органами, курирующими</w:t>
      </w:r>
      <w:r w:rsidR="001F58BA">
        <w:rPr>
          <w:sz w:val="28"/>
          <w:szCs w:val="28"/>
        </w:rPr>
        <w:t xml:space="preserve"> деятельность в сфере культуры</w:t>
      </w:r>
      <w:r w:rsidR="006D23E8">
        <w:rPr>
          <w:sz w:val="28"/>
          <w:szCs w:val="28"/>
        </w:rPr>
        <w:t xml:space="preserve"> в муниципальных образованиях Челябинской области. Благодаря своевременно доведенным нормативно-правовым актам, методическим рекомендациям, устным разъяснениям со стороны Министерства культуры области, наша сфера очень мобильно перешла в режим дистанционной работы в условиях распространения новой корон</w:t>
      </w:r>
      <w:r w:rsidR="008E362A">
        <w:rPr>
          <w:sz w:val="28"/>
          <w:szCs w:val="28"/>
        </w:rPr>
        <w:t>а</w:t>
      </w:r>
      <w:r w:rsidR="006D23E8">
        <w:rPr>
          <w:sz w:val="28"/>
          <w:szCs w:val="28"/>
        </w:rPr>
        <w:t>вирусной инфекции (</w:t>
      </w:r>
      <w:r w:rsidR="006D23E8">
        <w:rPr>
          <w:sz w:val="28"/>
          <w:szCs w:val="28"/>
          <w:lang w:val="en-US"/>
        </w:rPr>
        <w:t>COVID</w:t>
      </w:r>
      <w:r w:rsidR="006D23E8" w:rsidRPr="006D23E8">
        <w:rPr>
          <w:sz w:val="28"/>
          <w:szCs w:val="28"/>
        </w:rPr>
        <w:t>-19)</w:t>
      </w:r>
      <w:r w:rsidR="001F58BA">
        <w:rPr>
          <w:sz w:val="28"/>
          <w:szCs w:val="28"/>
        </w:rPr>
        <w:t>. Данный процесс был правильно и своевременно документально оформлен,</w:t>
      </w:r>
      <w:r w:rsidR="006D23E8">
        <w:rPr>
          <w:sz w:val="28"/>
          <w:szCs w:val="28"/>
        </w:rPr>
        <w:t xml:space="preserve"> о чем свидетельствуют, в том числе, результаты проверки Фонда социального страхования </w:t>
      </w:r>
      <w:r w:rsidR="001F58BA">
        <w:rPr>
          <w:sz w:val="28"/>
          <w:szCs w:val="28"/>
        </w:rPr>
        <w:t xml:space="preserve">РФ </w:t>
      </w:r>
      <w:r w:rsidR="006D23E8">
        <w:rPr>
          <w:sz w:val="28"/>
          <w:szCs w:val="28"/>
        </w:rPr>
        <w:t xml:space="preserve">по оплате </w:t>
      </w:r>
      <w:r w:rsidR="001F58BA">
        <w:rPr>
          <w:sz w:val="28"/>
          <w:szCs w:val="28"/>
        </w:rPr>
        <w:t xml:space="preserve">в разы увеличившихся </w:t>
      </w:r>
      <w:r w:rsidR="006D23E8">
        <w:rPr>
          <w:sz w:val="28"/>
          <w:szCs w:val="28"/>
        </w:rPr>
        <w:t>больничных ли</w:t>
      </w:r>
      <w:r w:rsidR="001F58BA">
        <w:rPr>
          <w:sz w:val="28"/>
          <w:szCs w:val="28"/>
        </w:rPr>
        <w:t>стов</w:t>
      </w:r>
      <w:r w:rsidR="006D23E8">
        <w:rPr>
          <w:sz w:val="28"/>
          <w:szCs w:val="28"/>
        </w:rPr>
        <w:t xml:space="preserve"> в </w:t>
      </w:r>
      <w:r w:rsidR="001F58BA">
        <w:rPr>
          <w:sz w:val="28"/>
          <w:szCs w:val="28"/>
        </w:rPr>
        <w:t xml:space="preserve">наших </w:t>
      </w:r>
      <w:r w:rsidR="006D23E8">
        <w:rPr>
          <w:sz w:val="28"/>
          <w:szCs w:val="28"/>
        </w:rPr>
        <w:t>учреждениях, прошедшей в декабре 2020 года.</w:t>
      </w:r>
    </w:p>
    <w:p w:rsidR="00FA4044" w:rsidRDefault="001F58BA" w:rsidP="002368B0">
      <w:pPr>
        <w:pStyle w:val="ab"/>
        <w:ind w:firstLine="708"/>
        <w:contextualSpacing/>
        <w:jc w:val="both"/>
        <w:rPr>
          <w:sz w:val="28"/>
          <w:szCs w:val="28"/>
        </w:rPr>
      </w:pPr>
      <w:r>
        <w:rPr>
          <w:sz w:val="28"/>
          <w:szCs w:val="28"/>
        </w:rPr>
        <w:t>В этих же непростых условиях прошел долгожданный ре</w:t>
      </w:r>
      <w:r w:rsidR="0028290C">
        <w:rPr>
          <w:sz w:val="28"/>
          <w:szCs w:val="28"/>
        </w:rPr>
        <w:t xml:space="preserve">монт Есаульского дома культуры в нашем районе. </w:t>
      </w:r>
      <w:r w:rsidR="002368B0">
        <w:rPr>
          <w:sz w:val="28"/>
          <w:szCs w:val="28"/>
        </w:rPr>
        <w:t xml:space="preserve">Средства на эти цели были выделены из областного бюджета. Так же, по поручению Губернатора А.Л. Текслера, мы приобрели баян и аккордеон для участников самодеятельности в Мирненский ДК. </w:t>
      </w:r>
    </w:p>
    <w:p w:rsidR="00FA4044" w:rsidRDefault="0028290C" w:rsidP="002368B0">
      <w:pPr>
        <w:pStyle w:val="ab"/>
        <w:ind w:firstLine="708"/>
        <w:contextualSpacing/>
        <w:jc w:val="both"/>
        <w:rPr>
          <w:sz w:val="28"/>
          <w:szCs w:val="28"/>
        </w:rPr>
      </w:pPr>
      <w:r>
        <w:rPr>
          <w:sz w:val="28"/>
          <w:szCs w:val="28"/>
        </w:rPr>
        <w:t xml:space="preserve">В прошедшем году мы использовали возможности Закона Челябинской области от 04.09.19 года №940-ЗО «О применении </w:t>
      </w:r>
      <w:r w:rsidR="00FA4044">
        <w:rPr>
          <w:sz w:val="28"/>
          <w:szCs w:val="28"/>
        </w:rPr>
        <w:t>на территории Челябинской области инвестиционного налогового вычета по налогу на прибыль организаций» и приобрели по договору пожертвования компьютерную технику в культурно-досуговые учреждения района на сумму 200,00 тысяч рублей. Ранее обеспечить сотрудников современным рабочим местом за счет средств местного бюджета не представлялось возможным, и сотрудники использовали в работе свои личные компьютеры и ноутбуки.</w:t>
      </w:r>
    </w:p>
    <w:p w:rsidR="00FA4044" w:rsidRDefault="00860853" w:rsidP="002368B0">
      <w:pPr>
        <w:pStyle w:val="ab"/>
        <w:ind w:firstLine="708"/>
        <w:contextualSpacing/>
        <w:jc w:val="both"/>
        <w:rPr>
          <w:sz w:val="28"/>
          <w:szCs w:val="28"/>
        </w:rPr>
      </w:pPr>
      <w:r>
        <w:rPr>
          <w:sz w:val="28"/>
          <w:szCs w:val="28"/>
        </w:rPr>
        <w:t>Проблемным моментом остается И</w:t>
      </w:r>
      <w:r w:rsidR="00FA4044">
        <w:rPr>
          <w:sz w:val="28"/>
          <w:szCs w:val="28"/>
        </w:rPr>
        <w:t xml:space="preserve">нтернет, который хочется провести во все </w:t>
      </w:r>
      <w:r>
        <w:rPr>
          <w:sz w:val="28"/>
          <w:szCs w:val="28"/>
        </w:rPr>
        <w:t xml:space="preserve">наши </w:t>
      </w:r>
      <w:r w:rsidR="00FA4044">
        <w:rPr>
          <w:sz w:val="28"/>
          <w:szCs w:val="28"/>
        </w:rPr>
        <w:t>учрежд</w:t>
      </w:r>
      <w:r>
        <w:rPr>
          <w:sz w:val="28"/>
          <w:szCs w:val="28"/>
        </w:rPr>
        <w:t xml:space="preserve">ения культуры, но даже на территории Сосновского муниципального района доступ в Интернет по широкополосной технологии </w:t>
      </w:r>
      <w:r>
        <w:rPr>
          <w:sz w:val="28"/>
          <w:szCs w:val="28"/>
        </w:rPr>
        <w:lastRenderedPageBreak/>
        <w:t>имеют не все библиотеки, так как зона покрытия интернет-провайдера «Ростелеком» не повсеместна.</w:t>
      </w:r>
    </w:p>
    <w:p w:rsidR="0028290C" w:rsidRDefault="00FA4044" w:rsidP="002368B0">
      <w:pPr>
        <w:pStyle w:val="ab"/>
        <w:ind w:firstLine="708"/>
        <w:contextualSpacing/>
        <w:jc w:val="both"/>
        <w:rPr>
          <w:sz w:val="28"/>
          <w:szCs w:val="28"/>
        </w:rPr>
      </w:pPr>
      <w:r>
        <w:rPr>
          <w:sz w:val="28"/>
          <w:szCs w:val="28"/>
        </w:rPr>
        <w:t xml:space="preserve">  </w:t>
      </w:r>
      <w:r w:rsidR="002368B0">
        <w:rPr>
          <w:sz w:val="28"/>
          <w:szCs w:val="28"/>
        </w:rPr>
        <w:t>За неустанную поддержку сферы культуры</w:t>
      </w:r>
      <w:r w:rsidR="0028290C">
        <w:rPr>
          <w:sz w:val="28"/>
          <w:szCs w:val="28"/>
        </w:rPr>
        <w:t>,</w:t>
      </w:r>
      <w:r w:rsidR="002368B0">
        <w:rPr>
          <w:sz w:val="28"/>
          <w:szCs w:val="28"/>
        </w:rPr>
        <w:t xml:space="preserve"> особенно в сельских территориях</w:t>
      </w:r>
      <w:r w:rsidR="0028290C">
        <w:rPr>
          <w:sz w:val="28"/>
          <w:szCs w:val="28"/>
        </w:rPr>
        <w:t>,</w:t>
      </w:r>
      <w:r w:rsidR="002368B0">
        <w:rPr>
          <w:sz w:val="28"/>
          <w:szCs w:val="28"/>
        </w:rPr>
        <w:t xml:space="preserve"> выражаем огромную благодарность </w:t>
      </w:r>
      <w:r w:rsidR="00860853">
        <w:rPr>
          <w:sz w:val="28"/>
          <w:szCs w:val="28"/>
        </w:rPr>
        <w:t>региональному П</w:t>
      </w:r>
      <w:r w:rsidR="002368B0">
        <w:rPr>
          <w:sz w:val="28"/>
          <w:szCs w:val="28"/>
        </w:rPr>
        <w:t>равительству и депутатскому корпусу области.</w:t>
      </w:r>
    </w:p>
    <w:p w:rsidR="00860853" w:rsidRDefault="0028290C" w:rsidP="002368B0">
      <w:pPr>
        <w:pStyle w:val="ab"/>
        <w:ind w:firstLine="708"/>
        <w:contextualSpacing/>
        <w:jc w:val="both"/>
        <w:rPr>
          <w:sz w:val="28"/>
          <w:szCs w:val="28"/>
        </w:rPr>
      </w:pPr>
      <w:r>
        <w:rPr>
          <w:sz w:val="28"/>
          <w:szCs w:val="28"/>
        </w:rPr>
        <w:t>Сосновский муниципальный район примет на своей территории любое мероприятие и построит любое учреждение культуры.</w:t>
      </w:r>
    </w:p>
    <w:p w:rsidR="00860853" w:rsidRDefault="00860853" w:rsidP="00860853">
      <w:pPr>
        <w:pStyle w:val="ab"/>
        <w:contextualSpacing/>
        <w:jc w:val="both"/>
        <w:rPr>
          <w:sz w:val="28"/>
          <w:szCs w:val="28"/>
        </w:rPr>
      </w:pPr>
    </w:p>
    <w:p w:rsidR="00A31A67" w:rsidRDefault="00A31A67" w:rsidP="00860853">
      <w:pPr>
        <w:pStyle w:val="ab"/>
        <w:contextualSpacing/>
        <w:jc w:val="both"/>
        <w:rPr>
          <w:sz w:val="28"/>
          <w:szCs w:val="28"/>
        </w:rPr>
      </w:pPr>
    </w:p>
    <w:p w:rsidR="00A31A67" w:rsidRDefault="00A31A67" w:rsidP="00860853">
      <w:pPr>
        <w:pStyle w:val="ab"/>
        <w:contextualSpacing/>
        <w:jc w:val="both"/>
        <w:rPr>
          <w:sz w:val="28"/>
          <w:szCs w:val="28"/>
        </w:rPr>
      </w:pPr>
    </w:p>
    <w:p w:rsidR="00A31A67" w:rsidRDefault="00A31A67" w:rsidP="00A31A67">
      <w:pPr>
        <w:contextualSpacing/>
        <w:rPr>
          <w:color w:val="000000"/>
          <w:sz w:val="28"/>
          <w:szCs w:val="28"/>
        </w:rPr>
      </w:pPr>
      <w:r>
        <w:rPr>
          <w:color w:val="000000"/>
          <w:sz w:val="28"/>
          <w:szCs w:val="28"/>
        </w:rPr>
        <w:t>Начальник Отдела культуры администрации</w:t>
      </w:r>
    </w:p>
    <w:p w:rsidR="00A31A67" w:rsidRDefault="00A31A67" w:rsidP="00A31A67">
      <w:pPr>
        <w:ind w:left="-567" w:firstLine="567"/>
        <w:contextualSpacing/>
        <w:rPr>
          <w:color w:val="000000"/>
          <w:sz w:val="28"/>
          <w:szCs w:val="28"/>
        </w:rPr>
      </w:pPr>
      <w:r>
        <w:rPr>
          <w:color w:val="000000"/>
          <w:sz w:val="28"/>
          <w:szCs w:val="28"/>
        </w:rPr>
        <w:t xml:space="preserve">Сосновского муниципального </w:t>
      </w:r>
      <w:r w:rsidR="008E362A">
        <w:rPr>
          <w:color w:val="000000"/>
          <w:sz w:val="28"/>
          <w:szCs w:val="28"/>
        </w:rPr>
        <w:t xml:space="preserve">района </w:t>
      </w:r>
      <w:r w:rsidR="008E362A">
        <w:rPr>
          <w:color w:val="000000"/>
          <w:sz w:val="28"/>
          <w:szCs w:val="28"/>
        </w:rPr>
        <w:tab/>
      </w:r>
      <w:r>
        <w:rPr>
          <w:color w:val="000000"/>
          <w:sz w:val="28"/>
          <w:szCs w:val="28"/>
        </w:rPr>
        <w:t xml:space="preserve">                    </w:t>
      </w:r>
      <w:r w:rsidR="008E362A">
        <w:rPr>
          <w:color w:val="000000"/>
          <w:sz w:val="28"/>
          <w:szCs w:val="28"/>
        </w:rPr>
        <w:t xml:space="preserve">   </w:t>
      </w:r>
      <w:r>
        <w:rPr>
          <w:color w:val="000000"/>
          <w:sz w:val="28"/>
          <w:szCs w:val="28"/>
        </w:rPr>
        <w:t xml:space="preserve">                    Т.И. Маркина</w:t>
      </w:r>
    </w:p>
    <w:p w:rsidR="00860853" w:rsidRDefault="00860853" w:rsidP="00860853">
      <w:pPr>
        <w:pStyle w:val="ab"/>
        <w:contextualSpacing/>
        <w:jc w:val="both"/>
        <w:rPr>
          <w:sz w:val="28"/>
          <w:szCs w:val="28"/>
        </w:rPr>
      </w:pPr>
    </w:p>
    <w:p w:rsidR="000B1315" w:rsidRPr="006D23E8" w:rsidRDefault="000B1315" w:rsidP="00860853">
      <w:pPr>
        <w:pStyle w:val="ab"/>
        <w:contextualSpacing/>
        <w:jc w:val="both"/>
        <w:rPr>
          <w:b/>
          <w:sz w:val="28"/>
          <w:szCs w:val="28"/>
        </w:rPr>
      </w:pPr>
      <w:r>
        <w:rPr>
          <w:sz w:val="28"/>
          <w:szCs w:val="28"/>
        </w:rPr>
        <w:tab/>
      </w:r>
    </w:p>
    <w:p w:rsidR="000B1315" w:rsidRPr="007B45BD" w:rsidRDefault="000B1315" w:rsidP="002368B0">
      <w:pPr>
        <w:pStyle w:val="ab"/>
        <w:contextualSpacing/>
      </w:pPr>
    </w:p>
    <w:p w:rsidR="004F6D0B" w:rsidRDefault="004F6D0B" w:rsidP="005F48A0">
      <w:pPr>
        <w:pStyle w:val="a5"/>
        <w:rPr>
          <w:sz w:val="28"/>
          <w:szCs w:val="28"/>
        </w:rPr>
      </w:pPr>
    </w:p>
    <w:p w:rsidR="004F6D0B" w:rsidRPr="00B64824" w:rsidRDefault="004F6D0B" w:rsidP="005F48A0">
      <w:pPr>
        <w:pStyle w:val="a5"/>
        <w:rPr>
          <w:sz w:val="28"/>
          <w:szCs w:val="28"/>
        </w:rPr>
      </w:pPr>
    </w:p>
    <w:p w:rsidR="002A6D87" w:rsidRDefault="002A6D87" w:rsidP="00624E95">
      <w:pPr>
        <w:contextualSpacing/>
        <w:jc w:val="both"/>
        <w:rPr>
          <w:sz w:val="28"/>
          <w:szCs w:val="28"/>
        </w:rPr>
      </w:pPr>
    </w:p>
    <w:p w:rsidR="00E348F9" w:rsidRDefault="00E348F9" w:rsidP="00624E95">
      <w:pPr>
        <w:contextualSpacing/>
        <w:jc w:val="both"/>
        <w:rPr>
          <w:sz w:val="28"/>
          <w:szCs w:val="28"/>
        </w:rPr>
      </w:pPr>
    </w:p>
    <w:p w:rsidR="0053268C" w:rsidRDefault="0053268C" w:rsidP="00953A4C">
      <w:pPr>
        <w:pStyle w:val="a5"/>
        <w:ind w:left="0"/>
        <w:jc w:val="both"/>
        <w:rPr>
          <w:color w:val="000000"/>
          <w:sz w:val="28"/>
          <w:szCs w:val="28"/>
        </w:rPr>
      </w:pPr>
    </w:p>
    <w:p w:rsidR="00A94C72" w:rsidRPr="002F7656" w:rsidRDefault="00A94C72" w:rsidP="00953A4C">
      <w:pPr>
        <w:pStyle w:val="a5"/>
        <w:ind w:left="0"/>
        <w:jc w:val="both"/>
        <w:rPr>
          <w:color w:val="000000"/>
          <w:sz w:val="28"/>
          <w:szCs w:val="28"/>
        </w:rPr>
      </w:pPr>
    </w:p>
    <w:p w:rsidR="00953A4C" w:rsidRDefault="00953A4C" w:rsidP="00953A4C">
      <w:pPr>
        <w:pStyle w:val="a5"/>
        <w:spacing w:line="360" w:lineRule="auto"/>
        <w:ind w:left="-709"/>
        <w:jc w:val="both"/>
        <w:rPr>
          <w:b/>
          <w:color w:val="000000"/>
          <w:sz w:val="28"/>
          <w:szCs w:val="28"/>
        </w:rPr>
      </w:pPr>
    </w:p>
    <w:p w:rsidR="00953A4C" w:rsidRDefault="00953A4C" w:rsidP="00953A4C">
      <w:pPr>
        <w:pStyle w:val="a5"/>
        <w:ind w:left="0"/>
        <w:jc w:val="both"/>
        <w:rPr>
          <w:sz w:val="28"/>
          <w:szCs w:val="28"/>
        </w:rPr>
      </w:pPr>
    </w:p>
    <w:p w:rsidR="00953A4C" w:rsidRDefault="00953A4C" w:rsidP="00953A4C">
      <w:pPr>
        <w:spacing w:line="360" w:lineRule="auto"/>
        <w:ind w:left="-567"/>
        <w:jc w:val="both"/>
        <w:rPr>
          <w:sz w:val="28"/>
          <w:szCs w:val="28"/>
        </w:rPr>
      </w:pPr>
    </w:p>
    <w:p w:rsidR="00953A4C" w:rsidRPr="00BA6F41" w:rsidRDefault="00953A4C" w:rsidP="00BA6F41">
      <w:pPr>
        <w:jc w:val="both"/>
        <w:rPr>
          <w:sz w:val="28"/>
        </w:rPr>
      </w:pPr>
    </w:p>
    <w:p w:rsidR="00BA6F41" w:rsidRPr="002C44FB" w:rsidRDefault="00BA6F41" w:rsidP="00BA6F41">
      <w:pPr>
        <w:ind w:firstLine="696"/>
        <w:jc w:val="both"/>
        <w:rPr>
          <w:color w:val="000000"/>
          <w:sz w:val="28"/>
          <w:szCs w:val="28"/>
          <w:shd w:val="clear" w:color="auto" w:fill="FFFFFF"/>
        </w:rPr>
      </w:pPr>
    </w:p>
    <w:p w:rsidR="00F3319E" w:rsidRDefault="00F3319E" w:rsidP="00F3319E">
      <w:pPr>
        <w:jc w:val="both"/>
        <w:rPr>
          <w:sz w:val="28"/>
          <w:szCs w:val="28"/>
        </w:rPr>
      </w:pPr>
    </w:p>
    <w:p w:rsidR="005C02E3" w:rsidRPr="00F3319E" w:rsidRDefault="005C02E3" w:rsidP="00F3319E">
      <w:pPr>
        <w:jc w:val="both"/>
        <w:rPr>
          <w:sz w:val="28"/>
          <w:szCs w:val="28"/>
        </w:rPr>
      </w:pPr>
    </w:p>
    <w:p w:rsidR="005C02E3" w:rsidRDefault="005C02E3" w:rsidP="00F3319E">
      <w:pPr>
        <w:pStyle w:val="a5"/>
        <w:jc w:val="both"/>
        <w:rPr>
          <w:sz w:val="28"/>
          <w:szCs w:val="28"/>
        </w:rPr>
      </w:pPr>
      <w:r w:rsidRPr="00B64824">
        <w:rPr>
          <w:sz w:val="28"/>
          <w:szCs w:val="28"/>
        </w:rPr>
        <w:t xml:space="preserve">      </w:t>
      </w:r>
    </w:p>
    <w:p w:rsidR="005C02E3" w:rsidRPr="00117CDD" w:rsidRDefault="005C02E3" w:rsidP="00117CDD">
      <w:pPr>
        <w:jc w:val="both"/>
        <w:rPr>
          <w:sz w:val="28"/>
          <w:szCs w:val="28"/>
        </w:rPr>
      </w:pPr>
    </w:p>
    <w:sectPr w:rsidR="005C02E3" w:rsidRPr="00117CDD" w:rsidSect="008E362A">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A85"/>
      </v:shape>
    </w:pict>
  </w:numPicBullet>
  <w:abstractNum w:abstractNumId="0" w15:restartNumberingAfterBreak="0">
    <w:nsid w:val="00000008"/>
    <w:multiLevelType w:val="singleLevel"/>
    <w:tmpl w:val="00000008"/>
    <w:name w:val="WW8Num9"/>
    <w:lvl w:ilvl="0">
      <w:numFmt w:val="bullet"/>
      <w:lvlText w:val="-"/>
      <w:lvlJc w:val="left"/>
      <w:pPr>
        <w:tabs>
          <w:tab w:val="num" w:pos="360"/>
        </w:tabs>
        <w:ind w:left="360" w:hanging="360"/>
      </w:pPr>
      <w:rPr>
        <w:rFonts w:ascii="StarSymbol" w:hAnsi="StarSymbol" w:cs="Times New Roman"/>
      </w:rPr>
    </w:lvl>
  </w:abstractNum>
  <w:abstractNum w:abstractNumId="1" w15:restartNumberingAfterBreak="0">
    <w:nsid w:val="0493350E"/>
    <w:multiLevelType w:val="hybridMultilevel"/>
    <w:tmpl w:val="6D748C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C1087D"/>
    <w:multiLevelType w:val="hybridMultilevel"/>
    <w:tmpl w:val="CB68EA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4E3760"/>
    <w:multiLevelType w:val="hybridMultilevel"/>
    <w:tmpl w:val="662061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656629"/>
    <w:multiLevelType w:val="hybridMultilevel"/>
    <w:tmpl w:val="29DC25F2"/>
    <w:lvl w:ilvl="0" w:tplc="AC9698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0D6F14"/>
    <w:multiLevelType w:val="hybridMultilevel"/>
    <w:tmpl w:val="F190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34B58"/>
    <w:multiLevelType w:val="hybridMultilevel"/>
    <w:tmpl w:val="13C84994"/>
    <w:lvl w:ilvl="0" w:tplc="2446F77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60DFA"/>
    <w:multiLevelType w:val="hybridMultilevel"/>
    <w:tmpl w:val="04466A6A"/>
    <w:lvl w:ilvl="0" w:tplc="6486E4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D24344"/>
    <w:multiLevelType w:val="hybridMultilevel"/>
    <w:tmpl w:val="387E9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F175CB"/>
    <w:multiLevelType w:val="hybridMultilevel"/>
    <w:tmpl w:val="877ABEFA"/>
    <w:lvl w:ilvl="0" w:tplc="0419000D">
      <w:start w:val="1"/>
      <w:numFmt w:val="bullet"/>
      <w:lvlText w:val=""/>
      <w:lvlJc w:val="left"/>
      <w:pPr>
        <w:ind w:left="1576" w:hanging="360"/>
      </w:pPr>
      <w:rPr>
        <w:rFonts w:ascii="Wingdings" w:hAnsi="Wingdings"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10" w15:restartNumberingAfterBreak="0">
    <w:nsid w:val="2C3A64F7"/>
    <w:multiLevelType w:val="hybridMultilevel"/>
    <w:tmpl w:val="3CAE6D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CAF7622"/>
    <w:multiLevelType w:val="hybridMultilevel"/>
    <w:tmpl w:val="FC0A9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F55B84"/>
    <w:multiLevelType w:val="hybridMultilevel"/>
    <w:tmpl w:val="4AAE54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7F02C58"/>
    <w:multiLevelType w:val="hybridMultilevel"/>
    <w:tmpl w:val="0C0ED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321954"/>
    <w:multiLevelType w:val="hybridMultilevel"/>
    <w:tmpl w:val="914CB4FC"/>
    <w:lvl w:ilvl="0" w:tplc="12245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5B3E7B"/>
    <w:multiLevelType w:val="hybridMultilevel"/>
    <w:tmpl w:val="4426F5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02F1292"/>
    <w:multiLevelType w:val="hybridMultilevel"/>
    <w:tmpl w:val="7EC26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66174"/>
    <w:multiLevelType w:val="hybridMultilevel"/>
    <w:tmpl w:val="B9269B74"/>
    <w:lvl w:ilvl="0" w:tplc="9E6E817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8940E3D"/>
    <w:multiLevelType w:val="hybridMultilevel"/>
    <w:tmpl w:val="2F925EE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0C268BA"/>
    <w:multiLevelType w:val="hybridMultilevel"/>
    <w:tmpl w:val="0B18FD14"/>
    <w:lvl w:ilvl="0" w:tplc="0D1C5ED2">
      <w:start w:val="1"/>
      <w:numFmt w:val="decimal"/>
      <w:lvlText w:val="%1."/>
      <w:lvlJc w:val="left"/>
      <w:pPr>
        <w:tabs>
          <w:tab w:val="num" w:pos="153"/>
        </w:tabs>
        <w:ind w:left="153" w:hanging="435"/>
      </w:pPr>
      <w:rPr>
        <w:rFonts w:cs="Times New Roman" w:hint="default"/>
      </w:rPr>
    </w:lvl>
    <w:lvl w:ilvl="1" w:tplc="04190019" w:tentative="1">
      <w:start w:val="1"/>
      <w:numFmt w:val="lowerLetter"/>
      <w:lvlText w:val="%2."/>
      <w:lvlJc w:val="left"/>
      <w:pPr>
        <w:tabs>
          <w:tab w:val="num" w:pos="798"/>
        </w:tabs>
        <w:ind w:left="798" w:hanging="360"/>
      </w:pPr>
      <w:rPr>
        <w:rFonts w:cs="Times New Roman"/>
      </w:rPr>
    </w:lvl>
    <w:lvl w:ilvl="2" w:tplc="0419001B" w:tentative="1">
      <w:start w:val="1"/>
      <w:numFmt w:val="lowerRoman"/>
      <w:lvlText w:val="%3."/>
      <w:lvlJc w:val="right"/>
      <w:pPr>
        <w:tabs>
          <w:tab w:val="num" w:pos="1518"/>
        </w:tabs>
        <w:ind w:left="1518" w:hanging="180"/>
      </w:pPr>
      <w:rPr>
        <w:rFonts w:cs="Times New Roman"/>
      </w:rPr>
    </w:lvl>
    <w:lvl w:ilvl="3" w:tplc="0419000F" w:tentative="1">
      <w:start w:val="1"/>
      <w:numFmt w:val="decimal"/>
      <w:lvlText w:val="%4."/>
      <w:lvlJc w:val="left"/>
      <w:pPr>
        <w:tabs>
          <w:tab w:val="num" w:pos="2238"/>
        </w:tabs>
        <w:ind w:left="2238" w:hanging="360"/>
      </w:pPr>
      <w:rPr>
        <w:rFonts w:cs="Times New Roman"/>
      </w:rPr>
    </w:lvl>
    <w:lvl w:ilvl="4" w:tplc="04190019" w:tentative="1">
      <w:start w:val="1"/>
      <w:numFmt w:val="lowerLetter"/>
      <w:lvlText w:val="%5."/>
      <w:lvlJc w:val="left"/>
      <w:pPr>
        <w:tabs>
          <w:tab w:val="num" w:pos="2958"/>
        </w:tabs>
        <w:ind w:left="2958" w:hanging="360"/>
      </w:pPr>
      <w:rPr>
        <w:rFonts w:cs="Times New Roman"/>
      </w:rPr>
    </w:lvl>
    <w:lvl w:ilvl="5" w:tplc="0419001B" w:tentative="1">
      <w:start w:val="1"/>
      <w:numFmt w:val="lowerRoman"/>
      <w:lvlText w:val="%6."/>
      <w:lvlJc w:val="right"/>
      <w:pPr>
        <w:tabs>
          <w:tab w:val="num" w:pos="3678"/>
        </w:tabs>
        <w:ind w:left="3678" w:hanging="180"/>
      </w:pPr>
      <w:rPr>
        <w:rFonts w:cs="Times New Roman"/>
      </w:rPr>
    </w:lvl>
    <w:lvl w:ilvl="6" w:tplc="0419000F" w:tentative="1">
      <w:start w:val="1"/>
      <w:numFmt w:val="decimal"/>
      <w:lvlText w:val="%7."/>
      <w:lvlJc w:val="left"/>
      <w:pPr>
        <w:tabs>
          <w:tab w:val="num" w:pos="4398"/>
        </w:tabs>
        <w:ind w:left="4398" w:hanging="360"/>
      </w:pPr>
      <w:rPr>
        <w:rFonts w:cs="Times New Roman"/>
      </w:rPr>
    </w:lvl>
    <w:lvl w:ilvl="7" w:tplc="04190019" w:tentative="1">
      <w:start w:val="1"/>
      <w:numFmt w:val="lowerLetter"/>
      <w:lvlText w:val="%8."/>
      <w:lvlJc w:val="left"/>
      <w:pPr>
        <w:tabs>
          <w:tab w:val="num" w:pos="5118"/>
        </w:tabs>
        <w:ind w:left="5118" w:hanging="360"/>
      </w:pPr>
      <w:rPr>
        <w:rFonts w:cs="Times New Roman"/>
      </w:rPr>
    </w:lvl>
    <w:lvl w:ilvl="8" w:tplc="0419001B" w:tentative="1">
      <w:start w:val="1"/>
      <w:numFmt w:val="lowerRoman"/>
      <w:lvlText w:val="%9."/>
      <w:lvlJc w:val="right"/>
      <w:pPr>
        <w:tabs>
          <w:tab w:val="num" w:pos="5838"/>
        </w:tabs>
        <w:ind w:left="5838" w:hanging="180"/>
      </w:pPr>
      <w:rPr>
        <w:rFonts w:cs="Times New Roman"/>
      </w:rPr>
    </w:lvl>
  </w:abstractNum>
  <w:abstractNum w:abstractNumId="20" w15:restartNumberingAfterBreak="0">
    <w:nsid w:val="51381243"/>
    <w:multiLevelType w:val="hybridMultilevel"/>
    <w:tmpl w:val="6C4AE014"/>
    <w:lvl w:ilvl="0" w:tplc="C4BCDDB4">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423463"/>
    <w:multiLevelType w:val="hybridMultilevel"/>
    <w:tmpl w:val="3338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526B89"/>
    <w:multiLevelType w:val="hybridMultilevel"/>
    <w:tmpl w:val="67F46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217CD4"/>
    <w:multiLevelType w:val="hybridMultilevel"/>
    <w:tmpl w:val="46382CF4"/>
    <w:lvl w:ilvl="0" w:tplc="6486E4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8B576E"/>
    <w:multiLevelType w:val="hybridMultilevel"/>
    <w:tmpl w:val="D1A093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4BC4517"/>
    <w:multiLevelType w:val="hybridMultilevel"/>
    <w:tmpl w:val="8ADE0DDC"/>
    <w:lvl w:ilvl="0" w:tplc="6486E4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E37E23"/>
    <w:multiLevelType w:val="hybridMultilevel"/>
    <w:tmpl w:val="0BF04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E5868F5"/>
    <w:multiLevelType w:val="hybridMultilevel"/>
    <w:tmpl w:val="9D6A97F6"/>
    <w:lvl w:ilvl="0" w:tplc="DF00A6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F52F18"/>
    <w:multiLevelType w:val="hybridMultilevel"/>
    <w:tmpl w:val="1A4C2A3C"/>
    <w:lvl w:ilvl="0" w:tplc="6486E4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A6DD8"/>
    <w:multiLevelType w:val="hybridMultilevel"/>
    <w:tmpl w:val="C464DE2E"/>
    <w:lvl w:ilvl="0" w:tplc="C6F66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386317"/>
    <w:multiLevelType w:val="hybridMultilevel"/>
    <w:tmpl w:val="9C74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83300D"/>
    <w:multiLevelType w:val="hybridMultilevel"/>
    <w:tmpl w:val="A2A643F4"/>
    <w:lvl w:ilvl="0" w:tplc="6486E4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1F48E8"/>
    <w:multiLevelType w:val="hybridMultilevel"/>
    <w:tmpl w:val="5B9E2B34"/>
    <w:lvl w:ilvl="0" w:tplc="6486E4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7B0A44"/>
    <w:multiLevelType w:val="hybridMultilevel"/>
    <w:tmpl w:val="0B46C3C6"/>
    <w:lvl w:ilvl="0" w:tplc="C6F66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FF617A"/>
    <w:multiLevelType w:val="hybridMultilevel"/>
    <w:tmpl w:val="A8207BB8"/>
    <w:lvl w:ilvl="0" w:tplc="0419000D">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21"/>
  </w:num>
  <w:num w:numId="5">
    <w:abstractNumId w:val="6"/>
  </w:num>
  <w:num w:numId="6">
    <w:abstractNumId w:val="30"/>
  </w:num>
  <w:num w:numId="7">
    <w:abstractNumId w:val="5"/>
  </w:num>
  <w:num w:numId="8">
    <w:abstractNumId w:val="29"/>
  </w:num>
  <w:num w:numId="9">
    <w:abstractNumId w:val="32"/>
  </w:num>
  <w:num w:numId="10">
    <w:abstractNumId w:val="33"/>
  </w:num>
  <w:num w:numId="11">
    <w:abstractNumId w:val="7"/>
  </w:num>
  <w:num w:numId="12">
    <w:abstractNumId w:val="1"/>
  </w:num>
  <w:num w:numId="13">
    <w:abstractNumId w:val="8"/>
  </w:num>
  <w:num w:numId="14">
    <w:abstractNumId w:val="13"/>
  </w:num>
  <w:num w:numId="15">
    <w:abstractNumId w:val="12"/>
  </w:num>
  <w:num w:numId="16">
    <w:abstractNumId w:val="26"/>
  </w:num>
  <w:num w:numId="17">
    <w:abstractNumId w:val="3"/>
  </w:num>
  <w:num w:numId="18">
    <w:abstractNumId w:val="2"/>
  </w:num>
  <w:num w:numId="19">
    <w:abstractNumId w:val="24"/>
  </w:num>
  <w:num w:numId="20">
    <w:abstractNumId w:val="20"/>
  </w:num>
  <w:num w:numId="21">
    <w:abstractNumId w:val="10"/>
  </w:num>
  <w:num w:numId="22">
    <w:abstractNumId w:val="31"/>
  </w:num>
  <w:num w:numId="23">
    <w:abstractNumId w:val="4"/>
  </w:num>
  <w:num w:numId="24">
    <w:abstractNumId w:val="27"/>
  </w:num>
  <w:num w:numId="25">
    <w:abstractNumId w:val="28"/>
  </w:num>
  <w:num w:numId="26">
    <w:abstractNumId w:val="25"/>
  </w:num>
  <w:num w:numId="27">
    <w:abstractNumId w:val="23"/>
  </w:num>
  <w:num w:numId="28">
    <w:abstractNumId w:val="19"/>
  </w:num>
  <w:num w:numId="29">
    <w:abstractNumId w:val="11"/>
  </w:num>
  <w:num w:numId="30">
    <w:abstractNumId w:val="18"/>
  </w:num>
  <w:num w:numId="31">
    <w:abstractNumId w:val="16"/>
  </w:num>
  <w:num w:numId="32">
    <w:abstractNumId w:val="9"/>
  </w:num>
  <w:num w:numId="33">
    <w:abstractNumId w:val="15"/>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EA"/>
    <w:rsid w:val="00017125"/>
    <w:rsid w:val="00074209"/>
    <w:rsid w:val="000B1315"/>
    <w:rsid w:val="000E1D57"/>
    <w:rsid w:val="00117CDD"/>
    <w:rsid w:val="00124DB9"/>
    <w:rsid w:val="001467CD"/>
    <w:rsid w:val="00185B18"/>
    <w:rsid w:val="001D6ED5"/>
    <w:rsid w:val="001F58BA"/>
    <w:rsid w:val="00215B59"/>
    <w:rsid w:val="00231475"/>
    <w:rsid w:val="002368B0"/>
    <w:rsid w:val="002453B1"/>
    <w:rsid w:val="0028290C"/>
    <w:rsid w:val="002A65F3"/>
    <w:rsid w:val="002A6D87"/>
    <w:rsid w:val="002B72D6"/>
    <w:rsid w:val="002F349B"/>
    <w:rsid w:val="002F7656"/>
    <w:rsid w:val="003A0F3E"/>
    <w:rsid w:val="00417176"/>
    <w:rsid w:val="004205F1"/>
    <w:rsid w:val="004759FE"/>
    <w:rsid w:val="00476CF7"/>
    <w:rsid w:val="00477687"/>
    <w:rsid w:val="004B2A9E"/>
    <w:rsid w:val="004D18EA"/>
    <w:rsid w:val="004F6D0B"/>
    <w:rsid w:val="0052105D"/>
    <w:rsid w:val="0053234D"/>
    <w:rsid w:val="0053268C"/>
    <w:rsid w:val="0053580C"/>
    <w:rsid w:val="005374A9"/>
    <w:rsid w:val="0056533F"/>
    <w:rsid w:val="00573D0C"/>
    <w:rsid w:val="005957ED"/>
    <w:rsid w:val="005B029B"/>
    <w:rsid w:val="005C02E3"/>
    <w:rsid w:val="005C5756"/>
    <w:rsid w:val="005C595B"/>
    <w:rsid w:val="005F48A0"/>
    <w:rsid w:val="006171DA"/>
    <w:rsid w:val="00624E95"/>
    <w:rsid w:val="006575F9"/>
    <w:rsid w:val="006D23E8"/>
    <w:rsid w:val="007204CE"/>
    <w:rsid w:val="007211AA"/>
    <w:rsid w:val="007B7CAC"/>
    <w:rsid w:val="00807999"/>
    <w:rsid w:val="00860853"/>
    <w:rsid w:val="008B3595"/>
    <w:rsid w:val="008E362A"/>
    <w:rsid w:val="008F3D1B"/>
    <w:rsid w:val="00945171"/>
    <w:rsid w:val="00953A4C"/>
    <w:rsid w:val="00954FAC"/>
    <w:rsid w:val="009745B3"/>
    <w:rsid w:val="009C773F"/>
    <w:rsid w:val="00A14832"/>
    <w:rsid w:val="00A2191E"/>
    <w:rsid w:val="00A31A67"/>
    <w:rsid w:val="00A924C6"/>
    <w:rsid w:val="00A94C72"/>
    <w:rsid w:val="00AC7836"/>
    <w:rsid w:val="00AE234F"/>
    <w:rsid w:val="00B24B67"/>
    <w:rsid w:val="00B27051"/>
    <w:rsid w:val="00B523B1"/>
    <w:rsid w:val="00B532F0"/>
    <w:rsid w:val="00B86F1B"/>
    <w:rsid w:val="00BA1C23"/>
    <w:rsid w:val="00BA6F41"/>
    <w:rsid w:val="00BC0E42"/>
    <w:rsid w:val="00BC2A52"/>
    <w:rsid w:val="00C24C93"/>
    <w:rsid w:val="00C70C7D"/>
    <w:rsid w:val="00CD25E0"/>
    <w:rsid w:val="00CF3A64"/>
    <w:rsid w:val="00D40765"/>
    <w:rsid w:val="00D5419F"/>
    <w:rsid w:val="00D82433"/>
    <w:rsid w:val="00DA4BA0"/>
    <w:rsid w:val="00DC1176"/>
    <w:rsid w:val="00E348F9"/>
    <w:rsid w:val="00E6470C"/>
    <w:rsid w:val="00EA7E28"/>
    <w:rsid w:val="00F02830"/>
    <w:rsid w:val="00F3319E"/>
    <w:rsid w:val="00FA4044"/>
    <w:rsid w:val="00FA4B8A"/>
    <w:rsid w:val="00FD04B4"/>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90B6"/>
  <w15:chartTrackingRefBased/>
  <w15:docId w15:val="{61A8705D-BD54-4FE1-9722-39D11381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4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204CE"/>
    <w:pPr>
      <w:spacing w:after="120"/>
    </w:pPr>
    <w:rPr>
      <w:lang w:val="x-none" w:eastAsia="x-none"/>
    </w:rPr>
  </w:style>
  <w:style w:type="character" w:customStyle="1" w:styleId="a4">
    <w:name w:val="Основной текст Знак"/>
    <w:basedOn w:val="a0"/>
    <w:link w:val="a3"/>
    <w:uiPriority w:val="99"/>
    <w:rsid w:val="007204CE"/>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5B029B"/>
    <w:pPr>
      <w:ind w:left="720"/>
      <w:contextualSpacing/>
    </w:pPr>
  </w:style>
  <w:style w:type="table" w:styleId="a6">
    <w:name w:val="Table Grid"/>
    <w:basedOn w:val="a1"/>
    <w:uiPriority w:val="39"/>
    <w:rsid w:val="002B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017125"/>
    <w:rPr>
      <w:b/>
      <w:bCs/>
    </w:rPr>
  </w:style>
  <w:style w:type="paragraph" w:styleId="a8">
    <w:name w:val="No Spacing"/>
    <w:link w:val="a9"/>
    <w:uiPriority w:val="1"/>
    <w:qFormat/>
    <w:rsid w:val="00AE234F"/>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AE234F"/>
    <w:rPr>
      <w:rFonts w:ascii="Calibri" w:eastAsia="Times New Roman" w:hAnsi="Calibri" w:cs="Times New Roman"/>
      <w:lang w:eastAsia="ru-RU"/>
    </w:rPr>
  </w:style>
  <w:style w:type="paragraph" w:customStyle="1" w:styleId="1">
    <w:name w:val="Без интервала1"/>
    <w:rsid w:val="007B7CAC"/>
    <w:pPr>
      <w:spacing w:after="0" w:line="240" w:lineRule="auto"/>
    </w:pPr>
    <w:rPr>
      <w:rFonts w:ascii="Times New Roman" w:eastAsia="Calibri" w:hAnsi="Times New Roman" w:cs="Times New Roman"/>
      <w:sz w:val="24"/>
      <w:szCs w:val="24"/>
      <w:lang w:eastAsia="ru-RU"/>
    </w:rPr>
  </w:style>
  <w:style w:type="character" w:styleId="aa">
    <w:name w:val="Hyperlink"/>
    <w:uiPriority w:val="99"/>
    <w:rsid w:val="00BA6F41"/>
    <w:rPr>
      <w:color w:val="0000FF"/>
      <w:u w:val="single"/>
    </w:rPr>
  </w:style>
  <w:style w:type="paragraph" w:styleId="ab">
    <w:name w:val="Normal (Web)"/>
    <w:basedOn w:val="a"/>
    <w:uiPriority w:val="99"/>
    <w:rsid w:val="00953A4C"/>
    <w:pPr>
      <w:spacing w:before="100" w:beforeAutospacing="1" w:after="100" w:afterAutospacing="1"/>
    </w:pPr>
    <w:rPr>
      <w:rFonts w:eastAsia="Calibri"/>
    </w:rPr>
  </w:style>
  <w:style w:type="character" w:styleId="ac">
    <w:name w:val="Emphasis"/>
    <w:uiPriority w:val="99"/>
    <w:qFormat/>
    <w:rsid w:val="00953A4C"/>
    <w:rPr>
      <w:rFonts w:cs="Times New Roman"/>
      <w:i/>
    </w:rPr>
  </w:style>
  <w:style w:type="paragraph" w:customStyle="1" w:styleId="2">
    <w:name w:val="Без интервала2"/>
    <w:rsid w:val="000B1315"/>
    <w:pPr>
      <w:spacing w:after="0"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0B1315"/>
    <w:pPr>
      <w:ind w:left="720"/>
    </w:pPr>
    <w:rPr>
      <w:rFonts w:eastAsia="Calibri"/>
    </w:rPr>
  </w:style>
  <w:style w:type="paragraph" w:customStyle="1" w:styleId="3">
    <w:name w:val="Без интервала3"/>
    <w:rsid w:val="000B1315"/>
    <w:pPr>
      <w:spacing w:after="0" w:line="240" w:lineRule="auto"/>
    </w:pPr>
    <w:rPr>
      <w:rFonts w:ascii="Times New Roman" w:eastAsia="Calibri" w:hAnsi="Times New Roman" w:cs="Times New Roman"/>
      <w:sz w:val="24"/>
      <w:szCs w:val="24"/>
      <w:lang w:eastAsia="ru-RU"/>
    </w:rPr>
  </w:style>
  <w:style w:type="paragraph" w:customStyle="1" w:styleId="11">
    <w:name w:val="1"/>
    <w:basedOn w:val="a"/>
    <w:next w:val="ab"/>
    <w:uiPriority w:val="99"/>
    <w:unhideWhenUsed/>
    <w:rsid w:val="000B1315"/>
    <w:pPr>
      <w:spacing w:before="100" w:beforeAutospacing="1" w:after="100" w:afterAutospacing="1"/>
    </w:pPr>
  </w:style>
  <w:style w:type="paragraph" w:customStyle="1" w:styleId="ad">
    <w:name w:val="Стиль"/>
    <w:rsid w:val="000B131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uiPriority w:val="99"/>
    <w:rsid w:val="000B13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sz="1199">
                <a:latin typeface="Times New Roman" panose="02020603050405020304" pitchFamily="18" charset="0"/>
                <a:cs typeface="Times New Roman" panose="02020603050405020304" pitchFamily="18" charset="0"/>
              </a:rPr>
              <a:t>Количество участников соцсетей МКУК МЦБС</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участников</c:v>
                </c:pt>
              </c:strCache>
            </c:strRef>
          </c:tx>
          <c:spPr>
            <a:solidFill>
              <a:srgbClr val="99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4852</c:v>
                </c:pt>
                <c:pt idx="1">
                  <c:v>5683</c:v>
                </c:pt>
                <c:pt idx="2">
                  <c:v>9163</c:v>
                </c:pt>
              </c:numCache>
            </c:numRef>
          </c:val>
          <c:extLst>
            <c:ext xmlns:c16="http://schemas.microsoft.com/office/drawing/2014/chart" uri="{C3380CC4-5D6E-409C-BE32-E72D297353CC}">
              <c16:uniqueId val="{00000000-F989-4838-B287-AB66802B4A49}"/>
            </c:ext>
          </c:extLst>
        </c:ser>
        <c:dLbls>
          <c:showLegendKey val="0"/>
          <c:showVal val="0"/>
          <c:showCatName val="0"/>
          <c:showSerName val="0"/>
          <c:showPercent val="0"/>
          <c:showBubbleSize val="0"/>
        </c:dLbls>
        <c:gapWidth val="219"/>
        <c:overlap val="-27"/>
        <c:axId val="318762136"/>
        <c:axId val="318761352"/>
      </c:barChart>
      <c:catAx>
        <c:axId val="318762136"/>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18761352"/>
        <c:crosses val="autoZero"/>
        <c:auto val="1"/>
        <c:lblAlgn val="ctr"/>
        <c:lblOffset val="100"/>
        <c:noMultiLvlLbl val="0"/>
      </c:catAx>
      <c:valAx>
        <c:axId val="318761352"/>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18762136"/>
        <c:crosses val="autoZero"/>
        <c:crossBetween val="between"/>
      </c:valAx>
      <c:spPr>
        <a:noFill/>
        <a:ln w="25385">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sz="1198">
                <a:latin typeface="Times New Roman" panose="02020603050405020304" pitchFamily="18" charset="0"/>
                <a:cs typeface="Times New Roman" panose="02020603050405020304" pitchFamily="18" charset="0"/>
              </a:rPr>
              <a:t>Количество посещений соцсетей МКУК МЦБС</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посещений</c:v>
                </c:pt>
              </c:strCache>
            </c:strRef>
          </c:tx>
          <c:spPr>
            <a:solidFill>
              <a:srgbClr val="99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11207</c:v>
                </c:pt>
                <c:pt idx="1">
                  <c:v>13447</c:v>
                </c:pt>
                <c:pt idx="2">
                  <c:v>62717</c:v>
                </c:pt>
              </c:numCache>
            </c:numRef>
          </c:val>
          <c:extLst>
            <c:ext xmlns:c16="http://schemas.microsoft.com/office/drawing/2014/chart" uri="{C3380CC4-5D6E-409C-BE32-E72D297353CC}">
              <c16:uniqueId val="{00000000-4474-4CB3-A1CC-9C845EC8F693}"/>
            </c:ext>
          </c:extLst>
        </c:ser>
        <c:dLbls>
          <c:showLegendKey val="0"/>
          <c:showVal val="0"/>
          <c:showCatName val="0"/>
          <c:showSerName val="0"/>
          <c:showPercent val="0"/>
          <c:showBubbleSize val="0"/>
        </c:dLbls>
        <c:gapWidth val="219"/>
        <c:overlap val="-27"/>
        <c:axId val="209069016"/>
        <c:axId val="209069408"/>
      </c:barChart>
      <c:catAx>
        <c:axId val="209069016"/>
        <c:scaling>
          <c:orientation val="minMax"/>
        </c:scaling>
        <c:delete val="0"/>
        <c:axPos val="b"/>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09069408"/>
        <c:crosses val="autoZero"/>
        <c:auto val="1"/>
        <c:lblAlgn val="ctr"/>
        <c:lblOffset val="100"/>
        <c:noMultiLvlLbl val="0"/>
      </c:catAx>
      <c:valAx>
        <c:axId val="209069408"/>
        <c:scaling>
          <c:orientation val="minMax"/>
        </c:scaling>
        <c:delete val="0"/>
        <c:axPos val="l"/>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09069016"/>
        <c:crosses val="autoZero"/>
        <c:crossBetween val="between"/>
      </c:valAx>
      <c:spPr>
        <a:noFill/>
        <a:ln w="25359">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ru-RU" sz="1199" b="0" i="0" u="none" strike="noStrike" baseline="0">
                <a:effectLst/>
                <a:latin typeface="Times New Roman" panose="02020603050405020304" pitchFamily="18" charset="0"/>
                <a:cs typeface="Times New Roman" panose="02020603050405020304" pitchFamily="18" charset="0"/>
              </a:rPr>
              <a:t>Показатели количества </a:t>
            </a:r>
          </a:p>
          <a:p>
            <a:pPr>
              <a:defRPr sz="1396" b="0" i="0" u="none" strike="noStrike" kern="1200" spc="0" baseline="0">
                <a:solidFill>
                  <a:schemeClr val="tx1">
                    <a:lumMod val="65000"/>
                    <a:lumOff val="35000"/>
                  </a:schemeClr>
                </a:solidFill>
                <a:latin typeface="+mn-lt"/>
                <a:ea typeface="+mn-ea"/>
                <a:cs typeface="+mn-cs"/>
              </a:defRPr>
            </a:pPr>
            <a:r>
              <a:rPr lang="ru-RU" sz="1199" b="1" i="0" u="none" strike="noStrike" baseline="0">
                <a:effectLst/>
                <a:latin typeface="Times New Roman" panose="02020603050405020304" pitchFamily="18" charset="0"/>
                <a:cs typeface="Times New Roman" panose="02020603050405020304" pitchFamily="18" charset="0"/>
              </a:rPr>
              <a:t>участников</a:t>
            </a:r>
            <a:r>
              <a:rPr lang="ru-RU" sz="1199" b="0" i="0" u="none" strike="noStrike" baseline="0">
                <a:effectLst/>
                <a:latin typeface="Times New Roman" panose="02020603050405020304" pitchFamily="18" charset="0"/>
                <a:cs typeface="Times New Roman" panose="02020603050405020304" pitchFamily="18" charset="0"/>
              </a:rPr>
              <a:t> социальных сетей</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Лист1!$B$1</c:f>
              <c:strCache>
                <c:ptCount val="1"/>
                <c:pt idx="0">
                  <c:v>ВКонтакте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2889</c:v>
                </c:pt>
                <c:pt idx="1">
                  <c:v>3670</c:v>
                </c:pt>
                <c:pt idx="2">
                  <c:v>6374</c:v>
                </c:pt>
              </c:numCache>
            </c:numRef>
          </c:val>
          <c:extLst>
            <c:ext xmlns:c16="http://schemas.microsoft.com/office/drawing/2014/chart" uri="{C3380CC4-5D6E-409C-BE32-E72D297353CC}">
              <c16:uniqueId val="{00000000-1BA7-4EFD-8702-B331CB362DD4}"/>
            </c:ext>
          </c:extLst>
        </c:ser>
        <c:ser>
          <c:idx val="1"/>
          <c:order val="1"/>
          <c:tx>
            <c:strRef>
              <c:f>Лист1!$C$1</c:f>
              <c:strCache>
                <c:ptCount val="1"/>
                <c:pt idx="0">
                  <c:v>Одноклассники</c:v>
                </c:pt>
              </c:strCache>
            </c:strRef>
          </c:tx>
          <c:spPr>
            <a:solidFill>
              <a:srgbClr val="FF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721</c:v>
                </c:pt>
                <c:pt idx="1">
                  <c:v>1215</c:v>
                </c:pt>
                <c:pt idx="2">
                  <c:v>1645</c:v>
                </c:pt>
              </c:numCache>
            </c:numRef>
          </c:val>
          <c:extLst>
            <c:ext xmlns:c16="http://schemas.microsoft.com/office/drawing/2014/chart" uri="{C3380CC4-5D6E-409C-BE32-E72D297353CC}">
              <c16:uniqueId val="{00000001-1BA7-4EFD-8702-B331CB362DD4}"/>
            </c:ext>
          </c:extLst>
        </c:ser>
        <c:ser>
          <c:idx val="2"/>
          <c:order val="2"/>
          <c:tx>
            <c:strRef>
              <c:f>Лист1!$D$1</c:f>
              <c:strCache>
                <c:ptCount val="1"/>
                <c:pt idx="0">
                  <c:v>Другие соцсети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Лист1!$D$2:$D$4</c:f>
              <c:numCache>
                <c:formatCode>General</c:formatCode>
                <c:ptCount val="3"/>
                <c:pt idx="0">
                  <c:v>521</c:v>
                </c:pt>
                <c:pt idx="1">
                  <c:v>798</c:v>
                </c:pt>
                <c:pt idx="2">
                  <c:v>1144</c:v>
                </c:pt>
              </c:numCache>
            </c:numRef>
          </c:val>
          <c:extLst>
            <c:ext xmlns:c16="http://schemas.microsoft.com/office/drawing/2014/chart" uri="{C3380CC4-5D6E-409C-BE32-E72D297353CC}">
              <c16:uniqueId val="{00000002-1BA7-4EFD-8702-B331CB362DD4}"/>
            </c:ext>
          </c:extLst>
        </c:ser>
        <c:dLbls>
          <c:showLegendKey val="0"/>
          <c:showVal val="0"/>
          <c:showCatName val="0"/>
          <c:showSerName val="0"/>
          <c:showPercent val="0"/>
          <c:showBubbleSize val="0"/>
        </c:dLbls>
        <c:gapWidth val="150"/>
        <c:overlap val="100"/>
        <c:axId val="209070976"/>
        <c:axId val="209067448"/>
      </c:barChart>
      <c:catAx>
        <c:axId val="209070976"/>
        <c:scaling>
          <c:orientation val="minMax"/>
        </c:scaling>
        <c:delete val="0"/>
        <c:axPos val="b"/>
        <c:numFmt formatCode="General" sourceLinked="1"/>
        <c:majorTickMark val="none"/>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09067448"/>
        <c:crosses val="autoZero"/>
        <c:auto val="1"/>
        <c:lblAlgn val="ctr"/>
        <c:lblOffset val="100"/>
        <c:noMultiLvlLbl val="0"/>
      </c:catAx>
      <c:valAx>
        <c:axId val="209067448"/>
        <c:scaling>
          <c:orientation val="minMax"/>
        </c:scaling>
        <c:delete val="0"/>
        <c:axPos val="l"/>
        <c:majorGridlines>
          <c:spPr>
            <a:ln w="951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09070976"/>
        <c:crosses val="autoZero"/>
        <c:crossBetween val="between"/>
      </c:valAx>
      <c:spPr>
        <a:noFill/>
        <a:ln w="25369">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ru-RU" sz="1198" b="0" i="0" u="none" strike="noStrike" baseline="0">
                <a:effectLst/>
                <a:latin typeface="Times New Roman" panose="02020603050405020304" pitchFamily="18" charset="0"/>
                <a:cs typeface="Times New Roman" panose="02020603050405020304" pitchFamily="18" charset="0"/>
              </a:rPr>
              <a:t>Показатели количества </a:t>
            </a:r>
          </a:p>
          <a:p>
            <a:pPr>
              <a:defRPr sz="1396" b="0" i="0" u="none" strike="noStrike" kern="1200" spc="0" baseline="0">
                <a:solidFill>
                  <a:schemeClr val="tx1">
                    <a:lumMod val="65000"/>
                    <a:lumOff val="35000"/>
                  </a:schemeClr>
                </a:solidFill>
                <a:latin typeface="+mn-lt"/>
                <a:ea typeface="+mn-ea"/>
                <a:cs typeface="+mn-cs"/>
              </a:defRPr>
            </a:pPr>
            <a:r>
              <a:rPr lang="ru-RU" sz="1198" b="1" i="0" u="none" strike="noStrike" baseline="0">
                <a:effectLst/>
                <a:latin typeface="Times New Roman" panose="02020603050405020304" pitchFamily="18" charset="0"/>
                <a:cs typeface="Times New Roman" panose="02020603050405020304" pitchFamily="18" charset="0"/>
              </a:rPr>
              <a:t>посещений</a:t>
            </a:r>
            <a:r>
              <a:rPr lang="ru-RU" sz="1198" b="0" i="0" u="none" strike="noStrike" baseline="0">
                <a:effectLst/>
                <a:latin typeface="Times New Roman" panose="02020603050405020304" pitchFamily="18" charset="0"/>
                <a:cs typeface="Times New Roman" panose="02020603050405020304" pitchFamily="18" charset="0"/>
              </a:rPr>
              <a:t> социальных сетей</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Лист1!$B$1</c:f>
              <c:strCache>
                <c:ptCount val="1"/>
                <c:pt idx="0">
                  <c:v>ВКонтакте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11207</c:v>
                </c:pt>
                <c:pt idx="1">
                  <c:v>13447</c:v>
                </c:pt>
                <c:pt idx="2">
                  <c:v>57560</c:v>
                </c:pt>
              </c:numCache>
            </c:numRef>
          </c:val>
          <c:extLst>
            <c:ext xmlns:c16="http://schemas.microsoft.com/office/drawing/2014/chart" uri="{C3380CC4-5D6E-409C-BE32-E72D297353CC}">
              <c16:uniqueId val="{00000000-5B58-4C34-AD0D-1872775DF14D}"/>
            </c:ext>
          </c:extLst>
        </c:ser>
        <c:ser>
          <c:idx val="1"/>
          <c:order val="1"/>
          <c:tx>
            <c:strRef>
              <c:f>Лист1!$C$1</c:f>
              <c:strCache>
                <c:ptCount val="1"/>
                <c:pt idx="0">
                  <c:v>Одноклассники</c:v>
                </c:pt>
              </c:strCache>
            </c:strRef>
          </c:tx>
          <c:spPr>
            <a:solidFill>
              <a:srgbClr val="FF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2">
                  <c:v>5157</c:v>
                </c:pt>
              </c:numCache>
            </c:numRef>
          </c:val>
          <c:extLst>
            <c:ext xmlns:c16="http://schemas.microsoft.com/office/drawing/2014/chart" uri="{C3380CC4-5D6E-409C-BE32-E72D297353CC}">
              <c16:uniqueId val="{00000001-5B58-4C34-AD0D-1872775DF14D}"/>
            </c:ext>
          </c:extLst>
        </c:ser>
        <c:dLbls>
          <c:showLegendKey val="0"/>
          <c:showVal val="0"/>
          <c:showCatName val="0"/>
          <c:showSerName val="0"/>
          <c:showPercent val="0"/>
          <c:showBubbleSize val="0"/>
        </c:dLbls>
        <c:gapWidth val="150"/>
        <c:overlap val="100"/>
        <c:axId val="206296560"/>
        <c:axId val="206297344"/>
      </c:barChart>
      <c:catAx>
        <c:axId val="206296560"/>
        <c:scaling>
          <c:orientation val="minMax"/>
        </c:scaling>
        <c:delete val="0"/>
        <c:axPos val="b"/>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06297344"/>
        <c:crosses val="autoZero"/>
        <c:auto val="1"/>
        <c:lblAlgn val="ctr"/>
        <c:lblOffset val="100"/>
        <c:noMultiLvlLbl val="0"/>
      </c:catAx>
      <c:valAx>
        <c:axId val="206297344"/>
        <c:scaling>
          <c:orientation val="minMax"/>
        </c:scaling>
        <c:delete val="0"/>
        <c:axPos val="l"/>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06296560"/>
        <c:crosses val="autoZero"/>
        <c:crossBetween val="between"/>
      </c:valAx>
      <c:spPr>
        <a:noFill/>
        <a:ln w="25361">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901234567901234"/>
          <c:y val="6.6666666666666666E-2"/>
          <c:w val="0.80041152263374482"/>
          <c:h val="0.68095238095238098"/>
        </c:manualLayout>
      </c:layout>
      <c:bar3DChart>
        <c:barDir val="col"/>
        <c:grouping val="clustered"/>
        <c:varyColors val="0"/>
        <c:ser>
          <c:idx val="0"/>
          <c:order val="0"/>
          <c:tx>
            <c:strRef>
              <c:f>Sheet1!$A$2</c:f>
              <c:strCache>
                <c:ptCount val="1"/>
                <c:pt idx="0">
                  <c:v>диаграмма 1 </c:v>
                </c:pt>
              </c:strCache>
            </c:strRef>
          </c:tx>
          <c:spPr>
            <a:solidFill>
              <a:srgbClr val="9999FF"/>
            </a:solidFill>
            <a:ln w="9523">
              <a:solidFill>
                <a:srgbClr val="000000"/>
              </a:solidFill>
              <a:prstDash val="solid"/>
            </a:ln>
          </c:spPr>
          <c:invertIfNegative val="0"/>
          <c:cat>
            <c:numRef>
              <c:f>Sheet1!$B$1:$G$1</c:f>
              <c:numCache>
                <c:formatCode>General</c:formatCode>
                <c:ptCount val="6"/>
                <c:pt idx="0">
                  <c:v>2018</c:v>
                </c:pt>
                <c:pt idx="1">
                  <c:v>2019</c:v>
                </c:pt>
                <c:pt idx="2">
                  <c:v>2020</c:v>
                </c:pt>
              </c:numCache>
            </c:numRef>
          </c:cat>
          <c:val>
            <c:numRef>
              <c:f>Sheet1!$B$2:$G$2</c:f>
              <c:numCache>
                <c:formatCode>General</c:formatCode>
                <c:ptCount val="6"/>
                <c:pt idx="0">
                  <c:v>7900</c:v>
                </c:pt>
                <c:pt idx="1">
                  <c:v>7916</c:v>
                </c:pt>
                <c:pt idx="2">
                  <c:v>1911</c:v>
                </c:pt>
              </c:numCache>
            </c:numRef>
          </c:val>
          <c:shape val="cylinder"/>
          <c:extLst>
            <c:ext xmlns:c16="http://schemas.microsoft.com/office/drawing/2014/chart" uri="{C3380CC4-5D6E-409C-BE32-E72D297353CC}">
              <c16:uniqueId val="{00000000-86F6-4255-BDE9-D4B946176DE1}"/>
            </c:ext>
          </c:extLst>
        </c:ser>
        <c:dLbls>
          <c:showLegendKey val="0"/>
          <c:showVal val="0"/>
          <c:showCatName val="0"/>
          <c:showSerName val="0"/>
          <c:showPercent val="0"/>
          <c:showBubbleSize val="0"/>
        </c:dLbls>
        <c:gapWidth val="150"/>
        <c:gapDepth val="0"/>
        <c:shape val="box"/>
        <c:axId val="325101920"/>
        <c:axId val="325101136"/>
        <c:axId val="0"/>
      </c:bar3DChart>
      <c:catAx>
        <c:axId val="325101920"/>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94" b="1" i="0" u="none" strike="noStrike" baseline="0">
                <a:solidFill>
                  <a:srgbClr val="000000"/>
                </a:solidFill>
                <a:latin typeface="Calibri"/>
                <a:ea typeface="Calibri"/>
                <a:cs typeface="Calibri"/>
              </a:defRPr>
            </a:pPr>
            <a:endParaRPr lang="ru-RU"/>
          </a:p>
        </c:txPr>
        <c:crossAx val="325101136"/>
        <c:crosses val="autoZero"/>
        <c:auto val="1"/>
        <c:lblAlgn val="ctr"/>
        <c:lblOffset val="100"/>
        <c:tickLblSkip val="1"/>
        <c:tickMarkSkip val="1"/>
        <c:noMultiLvlLbl val="0"/>
      </c:catAx>
      <c:valAx>
        <c:axId val="325101136"/>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94" b="1" i="0" u="none" strike="noStrike" baseline="0">
                <a:solidFill>
                  <a:srgbClr val="000000"/>
                </a:solidFill>
                <a:latin typeface="Calibri"/>
                <a:ea typeface="Calibri"/>
                <a:cs typeface="Calibri"/>
              </a:defRPr>
            </a:pPr>
            <a:endParaRPr lang="ru-RU"/>
          </a:p>
        </c:txPr>
        <c:crossAx val="325101920"/>
        <c:crosses val="autoZero"/>
        <c:crossBetween val="between"/>
      </c:valAx>
      <c:dTable>
        <c:showHorzBorder val="1"/>
        <c:showVertBorder val="1"/>
        <c:showOutline val="1"/>
        <c:showKeys val="0"/>
        <c:spPr>
          <a:ln w="2381">
            <a:solidFill>
              <a:srgbClr val="000000"/>
            </a:solidFill>
            <a:prstDash val="solid"/>
          </a:ln>
        </c:spPr>
        <c:txPr>
          <a:bodyPr/>
          <a:lstStyle/>
          <a:p>
            <a:pPr rtl="0">
              <a:defRPr sz="694" b="1" i="0" u="none" strike="noStrike" baseline="0">
                <a:solidFill>
                  <a:srgbClr val="000000"/>
                </a:solidFill>
                <a:latin typeface="Calibri"/>
                <a:ea typeface="Calibri"/>
                <a:cs typeface="Calibri"/>
              </a:defRPr>
            </a:pPr>
            <a:endParaRPr lang="ru-RU"/>
          </a:p>
        </c:txPr>
      </c:dTable>
      <c:spPr>
        <a:noFill/>
        <a:ln w="19045">
          <a:noFill/>
        </a:ln>
      </c:spPr>
    </c:plotArea>
    <c:plotVisOnly val="1"/>
    <c:dispBlanksAs val="gap"/>
    <c:showDLblsOverMax val="0"/>
  </c:chart>
  <c:spPr>
    <a:noFill/>
    <a:ln>
      <a:noFill/>
    </a:ln>
  </c:spPr>
  <c:txPr>
    <a:bodyPr/>
    <a:lstStyle/>
    <a:p>
      <a:pPr>
        <a:defRPr sz="69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063157894736842"/>
          <c:y val="7.3170731707317069E-2"/>
          <c:w val="0.77263157894736845"/>
          <c:h val="0.66829268292682931"/>
        </c:manualLayout>
      </c:layout>
      <c:bar3DChart>
        <c:barDir val="col"/>
        <c:grouping val="clustered"/>
        <c:varyColors val="0"/>
        <c:ser>
          <c:idx val="0"/>
          <c:order val="0"/>
          <c:tx>
            <c:strRef>
              <c:f>Sheet1!$A$2</c:f>
              <c:strCache>
                <c:ptCount val="1"/>
                <c:pt idx="0">
                  <c:v>диаграмма 2</c:v>
                </c:pt>
              </c:strCache>
            </c:strRef>
          </c:tx>
          <c:spPr>
            <a:solidFill>
              <a:srgbClr val="9999FF"/>
            </a:solidFill>
            <a:ln w="9525">
              <a:solidFill>
                <a:srgbClr val="000000"/>
              </a:solidFill>
              <a:prstDash val="solid"/>
            </a:ln>
          </c:spPr>
          <c:invertIfNegative val="0"/>
          <c:cat>
            <c:numRef>
              <c:f>Sheet1!$B$1:$G$1</c:f>
              <c:numCache>
                <c:formatCode>General</c:formatCode>
                <c:ptCount val="6"/>
                <c:pt idx="0">
                  <c:v>2018</c:v>
                </c:pt>
                <c:pt idx="1">
                  <c:v>2019</c:v>
                </c:pt>
                <c:pt idx="2">
                  <c:v>2020</c:v>
                </c:pt>
              </c:numCache>
            </c:numRef>
          </c:cat>
          <c:val>
            <c:numRef>
              <c:f>Sheet1!$B$2:$G$2</c:f>
              <c:numCache>
                <c:formatCode>General</c:formatCode>
                <c:ptCount val="6"/>
                <c:pt idx="0">
                  <c:v>220</c:v>
                </c:pt>
                <c:pt idx="1">
                  <c:v>134</c:v>
                </c:pt>
                <c:pt idx="2">
                  <c:v>62</c:v>
                </c:pt>
              </c:numCache>
            </c:numRef>
          </c:val>
          <c:extLst>
            <c:ext xmlns:c16="http://schemas.microsoft.com/office/drawing/2014/chart" uri="{C3380CC4-5D6E-409C-BE32-E72D297353CC}">
              <c16:uniqueId val="{00000000-4488-46C9-A8D0-9369C769A31E}"/>
            </c:ext>
          </c:extLst>
        </c:ser>
        <c:dLbls>
          <c:showLegendKey val="0"/>
          <c:showVal val="0"/>
          <c:showCatName val="0"/>
          <c:showSerName val="0"/>
          <c:showPercent val="0"/>
          <c:showBubbleSize val="0"/>
        </c:dLbls>
        <c:gapWidth val="150"/>
        <c:gapDepth val="0"/>
        <c:shape val="box"/>
        <c:axId val="325103096"/>
        <c:axId val="325102704"/>
        <c:axId val="0"/>
      </c:bar3DChart>
      <c:catAx>
        <c:axId val="325103096"/>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75" b="1" i="0" u="none" strike="noStrike" baseline="0">
                <a:solidFill>
                  <a:srgbClr val="000000"/>
                </a:solidFill>
                <a:latin typeface="Calibri"/>
                <a:ea typeface="Calibri"/>
                <a:cs typeface="Calibri"/>
              </a:defRPr>
            </a:pPr>
            <a:endParaRPr lang="ru-RU"/>
          </a:p>
        </c:txPr>
        <c:crossAx val="325102704"/>
        <c:crosses val="autoZero"/>
        <c:auto val="1"/>
        <c:lblAlgn val="ctr"/>
        <c:lblOffset val="100"/>
        <c:tickLblSkip val="1"/>
        <c:tickMarkSkip val="1"/>
        <c:noMultiLvlLbl val="0"/>
      </c:catAx>
      <c:valAx>
        <c:axId val="325102704"/>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75" b="1" i="0" u="none" strike="noStrike" baseline="0">
                <a:solidFill>
                  <a:srgbClr val="000000"/>
                </a:solidFill>
                <a:latin typeface="Calibri"/>
                <a:ea typeface="Calibri"/>
                <a:cs typeface="Calibri"/>
              </a:defRPr>
            </a:pPr>
            <a:endParaRPr lang="ru-RU"/>
          </a:p>
        </c:txPr>
        <c:crossAx val="325103096"/>
        <c:crosses val="autoZero"/>
        <c:crossBetween val="between"/>
      </c:valAx>
      <c:dTable>
        <c:showHorzBorder val="1"/>
        <c:showVertBorder val="1"/>
        <c:showOutline val="1"/>
        <c:showKeys val="1"/>
        <c:spPr>
          <a:ln w="2381">
            <a:solidFill>
              <a:srgbClr val="000000"/>
            </a:solidFill>
            <a:prstDash val="solid"/>
          </a:ln>
        </c:spPr>
        <c:txPr>
          <a:bodyPr/>
          <a:lstStyle/>
          <a:p>
            <a:pPr rtl="0">
              <a:defRPr sz="675" b="1" i="0" u="none" strike="noStrike" baseline="0">
                <a:solidFill>
                  <a:srgbClr val="000000"/>
                </a:solidFill>
                <a:latin typeface="Calibri"/>
                <a:ea typeface="Calibri"/>
                <a:cs typeface="Calibri"/>
              </a:defRPr>
            </a:pPr>
            <a:endParaRPr lang="ru-RU"/>
          </a:p>
        </c:txPr>
      </c:dTable>
      <c:spPr>
        <a:noFill/>
        <a:ln w="19049">
          <a:noFill/>
        </a:ln>
      </c:spPr>
    </c:plotArea>
    <c:plotVisOnly val="1"/>
    <c:dispBlanksAs val="gap"/>
    <c:showDLblsOverMax val="0"/>
  </c:chart>
  <c:spPr>
    <a:noFill/>
    <a:ln>
      <a:noFill/>
    </a:ln>
  </c:spPr>
  <c:txPr>
    <a:bodyPr/>
    <a:lstStyle/>
    <a:p>
      <a:pPr>
        <a:defRPr sz="6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199233716475097"/>
          <c:y val="6.7729083665338641E-2"/>
          <c:w val="0.79885057471264365"/>
          <c:h val="0.68127490039840632"/>
        </c:manualLayout>
      </c:layout>
      <c:bar3DChart>
        <c:barDir val="col"/>
        <c:grouping val="clustered"/>
        <c:varyColors val="0"/>
        <c:ser>
          <c:idx val="0"/>
          <c:order val="0"/>
          <c:tx>
            <c:strRef>
              <c:f>Sheet1!$A$2</c:f>
              <c:strCache>
                <c:ptCount val="1"/>
                <c:pt idx="0">
                  <c:v>диаграмма3</c:v>
                </c:pt>
              </c:strCache>
            </c:strRef>
          </c:tx>
          <c:spPr>
            <a:solidFill>
              <a:srgbClr val="9999FF"/>
            </a:solidFill>
            <a:ln w="9522">
              <a:solidFill>
                <a:srgbClr val="000000"/>
              </a:solidFill>
              <a:prstDash val="solid"/>
            </a:ln>
          </c:spPr>
          <c:invertIfNegative val="0"/>
          <c:cat>
            <c:numRef>
              <c:f>Sheet1!$B$1:$G$1</c:f>
              <c:numCache>
                <c:formatCode>General</c:formatCode>
                <c:ptCount val="6"/>
                <c:pt idx="0">
                  <c:v>218</c:v>
                </c:pt>
                <c:pt idx="1">
                  <c:v>2019</c:v>
                </c:pt>
                <c:pt idx="2">
                  <c:v>2020</c:v>
                </c:pt>
              </c:numCache>
            </c:numRef>
          </c:cat>
          <c:val>
            <c:numRef>
              <c:f>Sheet1!$B$2:$G$2</c:f>
              <c:numCache>
                <c:formatCode>General</c:formatCode>
                <c:ptCount val="6"/>
                <c:pt idx="0">
                  <c:v>390</c:v>
                </c:pt>
                <c:pt idx="1">
                  <c:v>107</c:v>
                </c:pt>
                <c:pt idx="2">
                  <c:v>91</c:v>
                </c:pt>
              </c:numCache>
            </c:numRef>
          </c:val>
          <c:extLst>
            <c:ext xmlns:c16="http://schemas.microsoft.com/office/drawing/2014/chart" uri="{C3380CC4-5D6E-409C-BE32-E72D297353CC}">
              <c16:uniqueId val="{00000000-C227-4C34-B2EC-CD6F4E0FBE1F}"/>
            </c:ext>
          </c:extLst>
        </c:ser>
        <c:dLbls>
          <c:showLegendKey val="0"/>
          <c:showVal val="0"/>
          <c:showCatName val="0"/>
          <c:showSerName val="0"/>
          <c:showPercent val="0"/>
          <c:showBubbleSize val="0"/>
        </c:dLbls>
        <c:gapWidth val="150"/>
        <c:gapDepth val="0"/>
        <c:shape val="box"/>
        <c:axId val="325103880"/>
        <c:axId val="210537752"/>
        <c:axId val="0"/>
      </c:bar3DChart>
      <c:catAx>
        <c:axId val="325103880"/>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210537752"/>
        <c:crosses val="autoZero"/>
        <c:auto val="1"/>
        <c:lblAlgn val="ctr"/>
        <c:lblOffset val="100"/>
        <c:tickLblSkip val="1"/>
        <c:tickMarkSkip val="1"/>
        <c:noMultiLvlLbl val="0"/>
      </c:catAx>
      <c:valAx>
        <c:axId val="210537752"/>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325103880"/>
        <c:crosses val="autoZero"/>
        <c:crossBetween val="between"/>
      </c:valAx>
      <c:dTable>
        <c:showHorzBorder val="1"/>
        <c:showVertBorder val="1"/>
        <c:showOutline val="1"/>
        <c:showKeys val="0"/>
        <c:spPr>
          <a:ln w="2381">
            <a:solidFill>
              <a:srgbClr val="000000"/>
            </a:solidFill>
            <a:prstDash val="solid"/>
          </a:ln>
        </c:spPr>
        <c:txPr>
          <a:bodyPr/>
          <a:lstStyle/>
          <a:p>
            <a:pPr rtl="0">
              <a:defRPr sz="825" b="1" i="0" u="none" strike="noStrike" baseline="0">
                <a:solidFill>
                  <a:srgbClr val="000000"/>
                </a:solidFill>
                <a:latin typeface="Calibri"/>
                <a:ea typeface="Calibri"/>
                <a:cs typeface="Calibri"/>
              </a:defRPr>
            </a:pPr>
            <a:endParaRPr lang="ru-RU"/>
          </a:p>
        </c:txPr>
      </c:dTable>
      <c:spPr>
        <a:noFill/>
        <a:ln w="19045">
          <a:noFill/>
        </a:ln>
      </c:spPr>
    </c:plotArea>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Количество учащихся по дополнительным предпрофессиональным программам</a:t>
            </a:r>
          </a:p>
          <a:p>
            <a:pPr>
              <a:defRPr sz="1600"/>
            </a:pPr>
            <a:r>
              <a:rPr lang="ru-RU" sz="1400" b="1">
                <a:latin typeface="Times New Roman" panose="02020603050405020304" pitchFamily="18" charset="0"/>
                <a:cs typeface="Times New Roman" panose="02020603050405020304" pitchFamily="18" charset="0"/>
              </a:rPr>
              <a:t> в области искусств</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Количество учащихся по Дополнительным предпрофессиональным программам в области искусств</c:v>
                </c:pt>
              </c:strCache>
            </c:strRef>
          </c:tx>
          <c:spPr>
            <a:solidFill>
              <a:schemeClr val="accent1"/>
            </a:solidFill>
            <a:ln>
              <a:noFill/>
            </a:ln>
            <a:effectLst/>
          </c:spPr>
          <c:invertIfNegative val="0"/>
          <c:dLbls>
            <c:dLbl>
              <c:idx val="0"/>
              <c:tx>
                <c:rich>
                  <a:bodyPr/>
                  <a:lstStyle/>
                  <a:p>
                    <a:fld id="{300D9862-6600-4F6B-B048-1D086FCDF308}" type="VALUE">
                      <a:rPr lang="ru-RU"/>
                      <a:pPr/>
                      <a:t>[ЗНАЧЕНИЕ]</a:t>
                    </a:fld>
                    <a:r>
                      <a:rPr lang="ru-RU"/>
                      <a:t> уч-ся</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738-4325-8FFB-4EB9F05D5A61}"/>
                </c:ext>
              </c:extLst>
            </c:dLbl>
            <c:dLbl>
              <c:idx val="1"/>
              <c:tx>
                <c:rich>
                  <a:bodyPr/>
                  <a:lstStyle/>
                  <a:p>
                    <a:fld id="{0A65D89F-B662-4B18-A277-E918EAFBA1FF}" type="VALUE">
                      <a:rPr lang="ru-RU"/>
                      <a:pPr/>
                      <a:t>[ЗНАЧЕНИЕ]</a:t>
                    </a:fld>
                    <a:r>
                      <a:rPr lang="ru-RU"/>
                      <a:t> уч-ся</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38-4325-8FFB-4EB9F05D5A61}"/>
                </c:ext>
              </c:extLst>
            </c:dLbl>
            <c:dLbl>
              <c:idx val="2"/>
              <c:tx>
                <c:rich>
                  <a:bodyPr/>
                  <a:lstStyle/>
                  <a:p>
                    <a:fld id="{A2C1171F-7ED3-4CC2-8518-5B061D370A14}" type="VALUE">
                      <a:rPr lang="ru-RU"/>
                      <a:pPr/>
                      <a:t>[ЗНАЧЕНИЕ]</a:t>
                    </a:fld>
                    <a:r>
                      <a:rPr lang="ru-RU"/>
                      <a:t> уч-ся</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738-4325-8FFB-4EB9F05D5A6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2018г.</c:v>
                </c:pt>
                <c:pt idx="1">
                  <c:v>2019г.</c:v>
                </c:pt>
                <c:pt idx="2">
                  <c:v>2020г.</c:v>
                </c:pt>
              </c:strCache>
            </c:strRef>
          </c:cat>
          <c:val>
            <c:numRef>
              <c:f>Лист1!$B$2:$B$4</c:f>
              <c:numCache>
                <c:formatCode>General</c:formatCode>
                <c:ptCount val="3"/>
                <c:pt idx="0">
                  <c:v>70</c:v>
                </c:pt>
                <c:pt idx="1">
                  <c:v>281</c:v>
                </c:pt>
                <c:pt idx="2">
                  <c:v>334</c:v>
                </c:pt>
              </c:numCache>
            </c:numRef>
          </c:val>
          <c:extLst>
            <c:ext xmlns:c16="http://schemas.microsoft.com/office/drawing/2014/chart" uri="{C3380CC4-5D6E-409C-BE32-E72D297353CC}">
              <c16:uniqueId val="{00000000-A738-4325-8FFB-4EB9F05D5A61}"/>
            </c:ext>
          </c:extLst>
        </c:ser>
        <c:dLbls>
          <c:showLegendKey val="0"/>
          <c:showVal val="0"/>
          <c:showCatName val="0"/>
          <c:showSerName val="0"/>
          <c:showPercent val="0"/>
          <c:showBubbleSize val="0"/>
        </c:dLbls>
        <c:gapWidth val="219"/>
        <c:overlap val="-27"/>
        <c:axId val="210536968"/>
        <c:axId val="210537360"/>
      </c:barChart>
      <c:catAx>
        <c:axId val="210536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0537360"/>
        <c:crosses val="autoZero"/>
        <c:auto val="1"/>
        <c:lblAlgn val="ctr"/>
        <c:lblOffset val="100"/>
        <c:noMultiLvlLbl val="0"/>
      </c:catAx>
      <c:valAx>
        <c:axId val="21053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5369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Внебюджетная деятельность ДШИ </a:t>
            </a:r>
          </a:p>
          <a:p>
            <a:pPr>
              <a:defRPr sz="1600" b="1">
                <a:latin typeface="Times New Roman" panose="02020603050405020304" pitchFamily="18" charset="0"/>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(оказание платных образовательных услуг)</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Внебюджетная деятельность ДШИ (оказание платных образовательных услуг)</c:v>
                </c:pt>
              </c:strCache>
            </c:strRef>
          </c:tx>
          <c:spPr>
            <a:solidFill>
              <a:schemeClr val="accent1"/>
            </a:solidFill>
            <a:ln>
              <a:noFill/>
            </a:ln>
            <a:effectLst/>
          </c:spPr>
          <c:invertIfNegative val="0"/>
          <c:dLbls>
            <c:dLbl>
              <c:idx val="0"/>
              <c:tx>
                <c:rich>
                  <a:bodyPr/>
                  <a:lstStyle/>
                  <a:p>
                    <a:fld id="{5FF8A966-A9E7-4905-B2BC-DFDB06A80EDD}" type="VALUE">
                      <a:rPr lang="ru-RU"/>
                      <a:pPr/>
                      <a:t>[ЗНАЧЕНИЕ]</a:t>
                    </a:fld>
                    <a:r>
                      <a:rPr lang="ru-RU"/>
                      <a:t> уч-ся</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F17-4713-A686-134BCFBA6BAD}"/>
                </c:ext>
              </c:extLst>
            </c:dLbl>
            <c:dLbl>
              <c:idx val="1"/>
              <c:tx>
                <c:rich>
                  <a:bodyPr/>
                  <a:lstStyle/>
                  <a:p>
                    <a:fld id="{165F3DA6-BC12-4181-93BD-B378C1F21E0E}" type="VALUE">
                      <a:rPr lang="ru-RU"/>
                      <a:pPr/>
                      <a:t>[ЗНАЧЕНИЕ]</a:t>
                    </a:fld>
                    <a:r>
                      <a:rPr lang="ru-RU"/>
                      <a:t> уч-ся</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17-4713-A686-134BCFBA6BAD}"/>
                </c:ext>
              </c:extLst>
            </c:dLbl>
            <c:dLbl>
              <c:idx val="2"/>
              <c:tx>
                <c:rich>
                  <a:bodyPr/>
                  <a:lstStyle/>
                  <a:p>
                    <a:fld id="{513C26EB-19A6-4358-81A3-5D1F8B0C8274}" type="VALUE">
                      <a:rPr lang="ru-RU"/>
                      <a:pPr/>
                      <a:t>[ЗНАЧЕНИЕ]</a:t>
                    </a:fld>
                    <a:r>
                      <a:rPr lang="ru-RU"/>
                      <a:t> уч-ся</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F17-4713-A686-134BCFBA6BA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2018г.</c:v>
                </c:pt>
                <c:pt idx="1">
                  <c:v>2019г.</c:v>
                </c:pt>
                <c:pt idx="2">
                  <c:v>2020г.</c:v>
                </c:pt>
              </c:strCache>
            </c:strRef>
          </c:cat>
          <c:val>
            <c:numRef>
              <c:f>Лист1!$B$2:$B$4</c:f>
              <c:numCache>
                <c:formatCode>General</c:formatCode>
                <c:ptCount val="3"/>
                <c:pt idx="0">
                  <c:v>154</c:v>
                </c:pt>
                <c:pt idx="1">
                  <c:v>110</c:v>
                </c:pt>
                <c:pt idx="2">
                  <c:v>156</c:v>
                </c:pt>
              </c:numCache>
            </c:numRef>
          </c:val>
          <c:extLst>
            <c:ext xmlns:c16="http://schemas.microsoft.com/office/drawing/2014/chart" uri="{C3380CC4-5D6E-409C-BE32-E72D297353CC}">
              <c16:uniqueId val="{00000000-9F17-4713-A686-134BCFBA6BAD}"/>
            </c:ext>
          </c:extLst>
        </c:ser>
        <c:dLbls>
          <c:showLegendKey val="0"/>
          <c:showVal val="0"/>
          <c:showCatName val="0"/>
          <c:showSerName val="0"/>
          <c:showPercent val="0"/>
          <c:showBubbleSize val="0"/>
        </c:dLbls>
        <c:gapWidth val="219"/>
        <c:overlap val="-27"/>
        <c:axId val="321335912"/>
        <c:axId val="321335520"/>
      </c:barChart>
      <c:catAx>
        <c:axId val="32133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1335520"/>
        <c:crosses val="autoZero"/>
        <c:auto val="1"/>
        <c:lblAlgn val="ctr"/>
        <c:lblOffset val="100"/>
        <c:noMultiLvlLbl val="0"/>
      </c:catAx>
      <c:valAx>
        <c:axId val="32133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33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0.502</cdr:x>
      <cdr:y>0.502</cdr:y>
    </cdr:from>
    <cdr:to>
      <cdr:x>0.50575</cdr:x>
      <cdr:y>0.56575</cdr:y>
    </cdr:to>
    <cdr:sp macro="" textlink="">
      <cdr:nvSpPr>
        <cdr:cNvPr id="1025" name="Text Box 1"/>
        <cdr:cNvSpPr txBox="1">
          <a:spLocks xmlns:a="http://schemas.openxmlformats.org/drawingml/2006/main" noChangeArrowheads="1"/>
        </cdr:cNvSpPr>
      </cdr:nvSpPr>
      <cdr:spPr bwMode="auto">
        <a:xfrm xmlns:a="http://schemas.openxmlformats.org/drawingml/2006/main">
          <a:off x="2495969" y="1200169"/>
          <a:ext cx="18645" cy="1524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8978-76A2-4490-9492-0210A5B0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32</Pages>
  <Words>10039</Words>
  <Characters>57225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1</cp:lastModifiedBy>
  <cp:revision>12</cp:revision>
  <dcterms:created xsi:type="dcterms:W3CDTF">2021-01-13T10:05:00Z</dcterms:created>
  <dcterms:modified xsi:type="dcterms:W3CDTF">2021-03-22T05:07:00Z</dcterms:modified>
</cp:coreProperties>
</file>