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06" w:rsidRDefault="00286A06" w:rsidP="00286A0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Министерство культуры Челябинской области</w:t>
      </w:r>
    </w:p>
    <w:p w:rsidR="00286A06" w:rsidRDefault="00286A06" w:rsidP="00286A0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Челябинская областная организация общественной организации</w:t>
      </w:r>
    </w:p>
    <w:p w:rsidR="00286A06" w:rsidRDefault="00286A06" w:rsidP="00286A0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sz w:val="24"/>
          <w:szCs w:val="24"/>
        </w:rPr>
        <w:t>«</w:t>
      </w:r>
      <w:r>
        <w:rPr>
          <w:rFonts w:ascii="Times New Roman CYR" w:hAnsi="Times New Roman CYR" w:cs="Times New Roman CYR"/>
          <w:sz w:val="24"/>
          <w:szCs w:val="24"/>
        </w:rPr>
        <w:t>Всероссийское музыкальное общество</w:t>
      </w:r>
      <w:r>
        <w:rPr>
          <w:rFonts w:ascii="Times New Roman" w:hAnsi="Times New Roman"/>
          <w:sz w:val="24"/>
          <w:szCs w:val="24"/>
        </w:rPr>
        <w:t>» (</w:t>
      </w:r>
      <w:r>
        <w:rPr>
          <w:rFonts w:ascii="Times New Roman CYR" w:hAnsi="Times New Roman CYR" w:cs="Times New Roman CYR"/>
          <w:sz w:val="24"/>
          <w:szCs w:val="24"/>
        </w:rPr>
        <w:t>творческий союз) (ВМО)</w:t>
      </w:r>
    </w:p>
    <w:p w:rsidR="00286A06" w:rsidRDefault="00286A06" w:rsidP="00286A06">
      <w:pPr>
        <w:rPr>
          <w:rFonts w:ascii="Times New Roman" w:eastAsia="Calibri" w:hAnsi="Times New Roman"/>
          <w:b/>
          <w:sz w:val="28"/>
          <w:szCs w:val="28"/>
          <w:lang w:eastAsia="en-US"/>
        </w:rPr>
      </w:pPr>
    </w:p>
    <w:p w:rsidR="00286A06" w:rsidRDefault="00286A06" w:rsidP="00286A06">
      <w:pPr>
        <w:tabs>
          <w:tab w:val="left" w:pos="0"/>
          <w:tab w:val="left" w:pos="1134"/>
        </w:tabs>
        <w:spacing w:after="0" w:line="240" w:lineRule="auto"/>
        <w:jc w:val="center"/>
        <w:rPr>
          <w:rFonts w:ascii="Times New Roman" w:hAnsi="Times New Roman"/>
          <w:b/>
          <w:i/>
          <w:sz w:val="32"/>
        </w:rPr>
      </w:pPr>
      <w:r>
        <w:rPr>
          <w:rFonts w:ascii="Times New Roman" w:hAnsi="Times New Roman"/>
          <w:b/>
          <w:i/>
          <w:sz w:val="32"/>
        </w:rPr>
        <w:t>Положение</w:t>
      </w:r>
    </w:p>
    <w:p w:rsidR="00286A06" w:rsidRDefault="00286A06" w:rsidP="00286A06">
      <w:pPr>
        <w:tabs>
          <w:tab w:val="left" w:pos="0"/>
          <w:tab w:val="left" w:pos="1134"/>
        </w:tabs>
        <w:spacing w:after="0" w:line="240" w:lineRule="auto"/>
        <w:ind w:hanging="426"/>
        <w:jc w:val="center"/>
        <w:rPr>
          <w:rFonts w:ascii="Times New Roman" w:hAnsi="Times New Roman"/>
          <w:b/>
          <w:i/>
          <w:sz w:val="32"/>
        </w:rPr>
      </w:pPr>
      <w:r>
        <w:rPr>
          <w:rFonts w:ascii="Times New Roman" w:hAnsi="Times New Roman"/>
          <w:b/>
          <w:i/>
          <w:sz w:val="32"/>
        </w:rPr>
        <w:t xml:space="preserve">XXIX Регионального хореографического конкурса </w:t>
      </w:r>
    </w:p>
    <w:p w:rsidR="00286A06" w:rsidRDefault="00286A06" w:rsidP="00286A06">
      <w:pPr>
        <w:tabs>
          <w:tab w:val="left" w:pos="0"/>
          <w:tab w:val="left" w:pos="1134"/>
        </w:tabs>
        <w:spacing w:after="0" w:line="240" w:lineRule="auto"/>
        <w:ind w:hanging="426"/>
        <w:jc w:val="center"/>
        <w:rPr>
          <w:rFonts w:ascii="Times New Roman" w:hAnsi="Times New Roman"/>
          <w:b/>
          <w:i/>
          <w:sz w:val="32"/>
        </w:rPr>
      </w:pPr>
      <w:r>
        <w:rPr>
          <w:rFonts w:ascii="Times New Roman" w:hAnsi="Times New Roman"/>
          <w:b/>
          <w:i/>
          <w:sz w:val="32"/>
        </w:rPr>
        <w:t>«ДЕТСТВО»</w:t>
      </w:r>
      <w:r w:rsidR="00002663">
        <w:rPr>
          <w:rFonts w:ascii="Times New Roman" w:hAnsi="Times New Roman"/>
          <w:b/>
          <w:i/>
          <w:sz w:val="32"/>
        </w:rPr>
        <w:t>.</w:t>
      </w:r>
    </w:p>
    <w:p w:rsidR="00286A06" w:rsidRDefault="00286A06" w:rsidP="00286A06">
      <w:pPr>
        <w:tabs>
          <w:tab w:val="left" w:pos="0"/>
          <w:tab w:val="left" w:pos="1134"/>
        </w:tabs>
        <w:spacing w:after="0" w:line="240" w:lineRule="auto"/>
        <w:ind w:hanging="426"/>
        <w:jc w:val="center"/>
        <w:rPr>
          <w:rFonts w:ascii="Times New Roman" w:hAnsi="Times New Roman"/>
          <w:b/>
          <w:i/>
          <w:sz w:val="32"/>
        </w:rPr>
      </w:pPr>
    </w:p>
    <w:p w:rsidR="00286A06" w:rsidRDefault="00286A06" w:rsidP="00286A06">
      <w:pPr>
        <w:tabs>
          <w:tab w:val="left" w:pos="0"/>
          <w:tab w:val="left" w:pos="1134"/>
        </w:tabs>
        <w:spacing w:after="0" w:line="240" w:lineRule="auto"/>
        <w:ind w:hanging="426"/>
        <w:jc w:val="center"/>
        <w:rPr>
          <w:rFonts w:ascii="Times New Roman" w:hAnsi="Times New Roman"/>
          <w:b/>
          <w:i/>
          <w:sz w:val="32"/>
        </w:rPr>
      </w:pPr>
      <w:r>
        <w:rPr>
          <w:rFonts w:ascii="Times New Roman" w:hAnsi="Times New Roman"/>
          <w:b/>
          <w:i/>
          <w:sz w:val="32"/>
        </w:rPr>
        <w:t>(в заочной форме по видеозаписям)</w:t>
      </w:r>
      <w:r w:rsidR="003214B6">
        <w:rPr>
          <w:rFonts w:ascii="Times New Roman" w:hAnsi="Times New Roman"/>
          <w:b/>
          <w:i/>
          <w:sz w:val="32"/>
        </w:rPr>
        <w:t>.</w:t>
      </w:r>
    </w:p>
    <w:p w:rsidR="00286A06" w:rsidRDefault="00286A06" w:rsidP="00286A06">
      <w:pPr>
        <w:tabs>
          <w:tab w:val="left" w:pos="0"/>
          <w:tab w:val="left" w:pos="1134"/>
        </w:tabs>
        <w:spacing w:after="0" w:line="240" w:lineRule="auto"/>
        <w:ind w:hanging="426"/>
        <w:jc w:val="center"/>
        <w:rPr>
          <w:rFonts w:ascii="Times New Roman" w:hAnsi="Times New Roman"/>
          <w:b/>
          <w:i/>
          <w:sz w:val="32"/>
        </w:rPr>
      </w:pPr>
    </w:p>
    <w:p w:rsidR="00286A06" w:rsidRDefault="00286A06" w:rsidP="00286A06">
      <w:pPr>
        <w:tabs>
          <w:tab w:val="left" w:pos="0"/>
          <w:tab w:val="left" w:pos="1134"/>
        </w:tabs>
        <w:spacing w:after="0" w:line="240" w:lineRule="auto"/>
        <w:ind w:hanging="426"/>
        <w:rPr>
          <w:rFonts w:ascii="Times New Roman" w:hAnsi="Times New Roman"/>
          <w:b/>
          <w:sz w:val="24"/>
          <w:szCs w:val="24"/>
        </w:rPr>
      </w:pPr>
    </w:p>
    <w:p w:rsidR="00286A06" w:rsidRDefault="00286A06" w:rsidP="00286A06">
      <w:pPr>
        <w:tabs>
          <w:tab w:val="left" w:pos="0"/>
          <w:tab w:val="left" w:pos="1134"/>
        </w:tabs>
        <w:spacing w:after="0" w:line="240" w:lineRule="auto"/>
        <w:ind w:hanging="426"/>
        <w:jc w:val="center"/>
        <w:rPr>
          <w:rFonts w:ascii="Times New Roman" w:hAnsi="Times New Roman"/>
          <w:b/>
          <w:sz w:val="28"/>
        </w:rPr>
      </w:pPr>
      <w:r>
        <w:rPr>
          <w:rFonts w:ascii="Times New Roman" w:hAnsi="Times New Roman"/>
          <w:b/>
          <w:sz w:val="32"/>
        </w:rPr>
        <w:t xml:space="preserve">г. </w:t>
      </w:r>
      <w:r>
        <w:rPr>
          <w:rFonts w:ascii="Times New Roman" w:hAnsi="Times New Roman"/>
          <w:b/>
          <w:sz w:val="28"/>
        </w:rPr>
        <w:t>Челябинск                                                                  20 - 23 мая 2021 г.</w:t>
      </w:r>
    </w:p>
    <w:p w:rsidR="00286A06" w:rsidRDefault="00286A06" w:rsidP="00286A06">
      <w:pPr>
        <w:tabs>
          <w:tab w:val="left" w:pos="0"/>
          <w:tab w:val="left" w:pos="1134"/>
        </w:tabs>
        <w:spacing w:after="0" w:line="240" w:lineRule="auto"/>
        <w:ind w:hanging="426"/>
        <w:jc w:val="both"/>
        <w:rPr>
          <w:rFonts w:ascii="Times New Roman" w:hAnsi="Times New Roman"/>
          <w:b/>
          <w:sz w:val="28"/>
        </w:rPr>
      </w:pPr>
    </w:p>
    <w:p w:rsidR="00286A06" w:rsidRDefault="00286A06" w:rsidP="00286A06">
      <w:pPr>
        <w:spacing w:after="0" w:line="240" w:lineRule="auto"/>
        <w:jc w:val="both"/>
        <w:textAlignment w:val="baseline"/>
        <w:rPr>
          <w:rFonts w:ascii="Times New Roman" w:hAnsi="Times New Roman"/>
          <w:b/>
          <w:sz w:val="28"/>
        </w:rPr>
      </w:pPr>
      <w:r>
        <w:rPr>
          <w:rFonts w:ascii="Times New Roman" w:hAnsi="Times New Roman"/>
          <w:sz w:val="28"/>
        </w:rPr>
        <w:t xml:space="preserve">      Челябинская областная общественная организация «Всероссийское музыкальное общество»  и Ассоциация хореографов ЧОО ОО ВМО при поддержке Министерства культуры Челябинской области, 20-23 мая 2021 года проводит XXIX Региональный хореографический конкурс </w:t>
      </w:r>
      <w:r>
        <w:rPr>
          <w:rFonts w:ascii="Times New Roman" w:hAnsi="Times New Roman"/>
          <w:b/>
          <w:sz w:val="28"/>
        </w:rPr>
        <w:t xml:space="preserve">«Детство». </w:t>
      </w:r>
    </w:p>
    <w:p w:rsidR="00286A06" w:rsidRDefault="00286A06" w:rsidP="00286A06">
      <w:pPr>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В связи с </w:t>
      </w:r>
      <w:r>
        <w:rPr>
          <w:rFonts w:ascii="Times New Roman CYR" w:hAnsi="Times New Roman CYR" w:cs="Times New Roman CYR"/>
          <w:sz w:val="28"/>
          <w:szCs w:val="28"/>
        </w:rPr>
        <w:t>неблагоприятной эпидемиологической обстановкой,</w:t>
      </w:r>
      <w:r>
        <w:rPr>
          <w:rFonts w:ascii="Times New Roman" w:hAnsi="Times New Roman"/>
          <w:sz w:val="28"/>
          <w:szCs w:val="28"/>
        </w:rPr>
        <w:t xml:space="preserve"> конкурс </w:t>
      </w:r>
      <w:r>
        <w:rPr>
          <w:rFonts w:ascii="Times New Roman" w:hAnsi="Times New Roman"/>
          <w:b/>
          <w:sz w:val="28"/>
          <w:szCs w:val="28"/>
        </w:rPr>
        <w:t>«Детство»</w:t>
      </w:r>
      <w:r>
        <w:rPr>
          <w:rFonts w:ascii="Times New Roman" w:hAnsi="Times New Roman"/>
          <w:sz w:val="28"/>
          <w:szCs w:val="28"/>
        </w:rPr>
        <w:t xml:space="preserve"> проводится в заочной форме по видеозаписям.</w:t>
      </w:r>
    </w:p>
    <w:p w:rsidR="00286A06" w:rsidRDefault="00286A06" w:rsidP="00286A06">
      <w:pPr>
        <w:tabs>
          <w:tab w:val="left" w:pos="-426"/>
          <w:tab w:val="left" w:pos="1134"/>
        </w:tabs>
        <w:spacing w:after="0" w:line="240" w:lineRule="auto"/>
        <w:ind w:left="-426" w:right="283"/>
        <w:rPr>
          <w:rFonts w:ascii="Times New Roman" w:hAnsi="Times New Roman"/>
          <w:sz w:val="28"/>
        </w:rPr>
      </w:pPr>
    </w:p>
    <w:p w:rsidR="00286A06" w:rsidRDefault="00286A06" w:rsidP="00286A06">
      <w:pPr>
        <w:tabs>
          <w:tab w:val="left" w:pos="0"/>
          <w:tab w:val="left" w:pos="1134"/>
        </w:tabs>
        <w:spacing w:after="0" w:line="240" w:lineRule="auto"/>
        <w:ind w:left="-142" w:right="283"/>
        <w:jc w:val="center"/>
        <w:rPr>
          <w:rFonts w:ascii="Times New Roman" w:hAnsi="Times New Roman"/>
          <w:sz w:val="28"/>
        </w:rPr>
      </w:pPr>
      <w:r>
        <w:rPr>
          <w:rFonts w:ascii="Times New Roman" w:hAnsi="Times New Roman"/>
          <w:b/>
          <w:sz w:val="28"/>
        </w:rPr>
        <w:t>Цель конкурса</w:t>
      </w:r>
      <w:r>
        <w:rPr>
          <w:rFonts w:ascii="Times New Roman" w:hAnsi="Times New Roman"/>
          <w:sz w:val="28"/>
        </w:rPr>
        <w:t>:</w:t>
      </w:r>
    </w:p>
    <w:p w:rsidR="00286A06" w:rsidRDefault="00286A06" w:rsidP="00286A06">
      <w:pPr>
        <w:spacing w:after="0" w:line="240" w:lineRule="auto"/>
        <w:ind w:right="283"/>
        <w:jc w:val="both"/>
        <w:rPr>
          <w:rFonts w:ascii="Times New Roman" w:hAnsi="Times New Roman"/>
          <w:sz w:val="28"/>
        </w:rPr>
      </w:pPr>
      <w:r>
        <w:rPr>
          <w:rFonts w:ascii="Times New Roman" w:hAnsi="Times New Roman"/>
          <w:sz w:val="28"/>
        </w:rPr>
        <w:t xml:space="preserve">- сохранение национальной культуры России, воспитание патриотизма,   духовности подрастающего поколения; </w:t>
      </w:r>
    </w:p>
    <w:p w:rsidR="00286A06" w:rsidRDefault="00286A06" w:rsidP="00286A06">
      <w:pPr>
        <w:tabs>
          <w:tab w:val="left" w:pos="0"/>
        </w:tabs>
        <w:spacing w:after="0" w:line="240" w:lineRule="auto"/>
        <w:ind w:right="283"/>
        <w:jc w:val="both"/>
        <w:rPr>
          <w:rFonts w:ascii="Times New Roman" w:hAnsi="Times New Roman"/>
          <w:sz w:val="28"/>
        </w:rPr>
      </w:pPr>
      <w:r>
        <w:rPr>
          <w:rFonts w:ascii="Times New Roman" w:hAnsi="Times New Roman"/>
          <w:sz w:val="28"/>
        </w:rPr>
        <w:t xml:space="preserve">- формирование личности средствами хореографии; </w:t>
      </w:r>
    </w:p>
    <w:p w:rsidR="00286A06" w:rsidRDefault="00286A06" w:rsidP="00286A06">
      <w:pPr>
        <w:tabs>
          <w:tab w:val="left" w:pos="0"/>
        </w:tabs>
        <w:spacing w:after="0" w:line="240" w:lineRule="auto"/>
        <w:ind w:right="283"/>
        <w:jc w:val="both"/>
        <w:rPr>
          <w:rFonts w:ascii="Times New Roman" w:hAnsi="Times New Roman"/>
          <w:sz w:val="28"/>
        </w:rPr>
      </w:pPr>
      <w:r>
        <w:rPr>
          <w:rFonts w:ascii="Times New Roman" w:hAnsi="Times New Roman"/>
          <w:sz w:val="28"/>
        </w:rPr>
        <w:t>- реализация индивидуальных способностей детей, выявление лучших солистов, индивидуальных исполнителей с целью продвижения их профессионального мастерства;</w:t>
      </w:r>
    </w:p>
    <w:p w:rsidR="00286A06" w:rsidRDefault="00286A06" w:rsidP="00286A06">
      <w:pPr>
        <w:tabs>
          <w:tab w:val="left" w:pos="0"/>
        </w:tabs>
        <w:spacing w:after="0" w:line="240" w:lineRule="auto"/>
        <w:ind w:right="283"/>
        <w:jc w:val="both"/>
        <w:rPr>
          <w:rFonts w:ascii="Times New Roman" w:hAnsi="Times New Roman"/>
          <w:sz w:val="28"/>
        </w:rPr>
      </w:pPr>
      <w:r>
        <w:rPr>
          <w:rFonts w:ascii="Times New Roman" w:hAnsi="Times New Roman"/>
          <w:sz w:val="28"/>
        </w:rPr>
        <w:t>- стимулирование творчества педагогов-хореографов;</w:t>
      </w:r>
    </w:p>
    <w:p w:rsidR="00286A06" w:rsidRDefault="00286A06" w:rsidP="00286A06">
      <w:pPr>
        <w:tabs>
          <w:tab w:val="left" w:pos="0"/>
        </w:tabs>
        <w:spacing w:after="0" w:line="240" w:lineRule="auto"/>
        <w:ind w:right="283"/>
        <w:jc w:val="both"/>
        <w:rPr>
          <w:rFonts w:ascii="Times New Roman" w:hAnsi="Times New Roman"/>
          <w:sz w:val="28"/>
        </w:rPr>
      </w:pPr>
      <w:r>
        <w:rPr>
          <w:rFonts w:ascii="Times New Roman" w:hAnsi="Times New Roman"/>
          <w:sz w:val="28"/>
        </w:rPr>
        <w:t xml:space="preserve">- повышение исполнительского мастерства; </w:t>
      </w:r>
    </w:p>
    <w:p w:rsidR="00286A06" w:rsidRDefault="00286A06" w:rsidP="00286A06">
      <w:pPr>
        <w:tabs>
          <w:tab w:val="left" w:pos="0"/>
          <w:tab w:val="left" w:pos="1134"/>
        </w:tabs>
        <w:spacing w:after="0" w:line="240" w:lineRule="auto"/>
        <w:ind w:left="-142" w:right="283"/>
        <w:jc w:val="center"/>
        <w:rPr>
          <w:rFonts w:ascii="Times New Roman" w:hAnsi="Times New Roman"/>
          <w:b/>
          <w:sz w:val="28"/>
        </w:rPr>
      </w:pPr>
      <w:r>
        <w:rPr>
          <w:rFonts w:ascii="Times New Roman" w:hAnsi="Times New Roman"/>
          <w:b/>
          <w:sz w:val="28"/>
        </w:rPr>
        <w:t>Условия конкурса:</w:t>
      </w:r>
    </w:p>
    <w:p w:rsidR="00286A06" w:rsidRDefault="00286A06" w:rsidP="00286A06">
      <w:pPr>
        <w:tabs>
          <w:tab w:val="left" w:pos="0"/>
          <w:tab w:val="left" w:pos="1134"/>
        </w:tabs>
        <w:spacing w:after="0" w:line="240" w:lineRule="auto"/>
        <w:ind w:left="-142" w:right="283"/>
        <w:jc w:val="both"/>
        <w:rPr>
          <w:rFonts w:ascii="Times New Roman" w:hAnsi="Times New Roman"/>
          <w:sz w:val="28"/>
        </w:rPr>
      </w:pPr>
      <w:r>
        <w:rPr>
          <w:rFonts w:ascii="Times New Roman" w:hAnsi="Times New Roman"/>
          <w:sz w:val="28"/>
        </w:rPr>
        <w:t xml:space="preserve">  На конкурс </w:t>
      </w:r>
      <w:r w:rsidR="00AF08A3">
        <w:rPr>
          <w:rFonts w:ascii="Times New Roman" w:hAnsi="Times New Roman"/>
          <w:sz w:val="28"/>
        </w:rPr>
        <w:t xml:space="preserve">могут быть представлены </w:t>
      </w:r>
      <w:r>
        <w:rPr>
          <w:rFonts w:ascii="Times New Roman" w:hAnsi="Times New Roman"/>
          <w:sz w:val="28"/>
        </w:rPr>
        <w:t xml:space="preserve"> </w:t>
      </w:r>
      <w:r w:rsidR="00AF08A3">
        <w:rPr>
          <w:rFonts w:ascii="Times New Roman" w:hAnsi="Times New Roman"/>
          <w:sz w:val="28"/>
        </w:rPr>
        <w:t xml:space="preserve">хореографические номера </w:t>
      </w:r>
      <w:r>
        <w:rPr>
          <w:rFonts w:ascii="Times New Roman" w:hAnsi="Times New Roman"/>
          <w:sz w:val="28"/>
        </w:rPr>
        <w:t>разных номинаци</w:t>
      </w:r>
      <w:r w:rsidR="00AF08A3">
        <w:rPr>
          <w:rFonts w:ascii="Times New Roman" w:hAnsi="Times New Roman"/>
          <w:sz w:val="28"/>
        </w:rPr>
        <w:t>й</w:t>
      </w:r>
      <w:r>
        <w:rPr>
          <w:rFonts w:ascii="Times New Roman" w:hAnsi="Times New Roman"/>
          <w:sz w:val="28"/>
        </w:rPr>
        <w:t>: классически</w:t>
      </w:r>
      <w:r w:rsidR="00AF08A3">
        <w:rPr>
          <w:rFonts w:ascii="Times New Roman" w:hAnsi="Times New Roman"/>
          <w:sz w:val="28"/>
        </w:rPr>
        <w:t>й танец</w:t>
      </w:r>
      <w:r>
        <w:rPr>
          <w:rFonts w:ascii="Times New Roman" w:hAnsi="Times New Roman"/>
          <w:sz w:val="28"/>
        </w:rPr>
        <w:t>, народны</w:t>
      </w:r>
      <w:r w:rsidR="00AF08A3">
        <w:rPr>
          <w:rFonts w:ascii="Times New Roman" w:hAnsi="Times New Roman"/>
          <w:sz w:val="28"/>
        </w:rPr>
        <w:t>й танец</w:t>
      </w:r>
      <w:r>
        <w:rPr>
          <w:rFonts w:ascii="Times New Roman" w:hAnsi="Times New Roman"/>
          <w:sz w:val="28"/>
        </w:rPr>
        <w:t>, современны</w:t>
      </w:r>
      <w:r w:rsidR="00AF08A3">
        <w:rPr>
          <w:rFonts w:ascii="Times New Roman" w:hAnsi="Times New Roman"/>
          <w:sz w:val="28"/>
        </w:rPr>
        <w:t>й танец</w:t>
      </w:r>
      <w:r>
        <w:rPr>
          <w:rFonts w:ascii="Times New Roman" w:hAnsi="Times New Roman"/>
          <w:sz w:val="28"/>
        </w:rPr>
        <w:t xml:space="preserve">, </w:t>
      </w:r>
      <w:r w:rsidR="00AF08A3">
        <w:rPr>
          <w:rFonts w:ascii="Times New Roman" w:hAnsi="Times New Roman"/>
          <w:sz w:val="28"/>
        </w:rPr>
        <w:t xml:space="preserve">детский танец, </w:t>
      </w:r>
      <w:r>
        <w:rPr>
          <w:rFonts w:ascii="Times New Roman" w:hAnsi="Times New Roman"/>
          <w:sz w:val="28"/>
        </w:rPr>
        <w:t>а также</w:t>
      </w:r>
      <w:r w:rsidR="00AF08A3">
        <w:rPr>
          <w:rFonts w:ascii="Times New Roman" w:hAnsi="Times New Roman"/>
          <w:sz w:val="28"/>
        </w:rPr>
        <w:t xml:space="preserve"> конкурс</w:t>
      </w:r>
      <w:r>
        <w:rPr>
          <w:rFonts w:ascii="Times New Roman" w:hAnsi="Times New Roman"/>
          <w:sz w:val="28"/>
        </w:rPr>
        <w:t xml:space="preserve"> проводится среди мальчиков и юношей и </w:t>
      </w:r>
      <w:r w:rsidR="00AF08A3">
        <w:rPr>
          <w:rFonts w:ascii="Times New Roman" w:hAnsi="Times New Roman"/>
          <w:sz w:val="28"/>
        </w:rPr>
        <w:t xml:space="preserve">конкурс </w:t>
      </w:r>
      <w:r>
        <w:rPr>
          <w:rFonts w:ascii="Times New Roman" w:hAnsi="Times New Roman"/>
          <w:sz w:val="28"/>
        </w:rPr>
        <w:t>детских творческих работ.</w:t>
      </w:r>
    </w:p>
    <w:p w:rsidR="00286A06" w:rsidRDefault="00286A06" w:rsidP="00286A06">
      <w:pPr>
        <w:tabs>
          <w:tab w:val="left" w:pos="0"/>
          <w:tab w:val="left" w:pos="1134"/>
        </w:tabs>
        <w:spacing w:after="0" w:line="240" w:lineRule="auto"/>
        <w:ind w:left="-142" w:right="283"/>
        <w:jc w:val="both"/>
        <w:rPr>
          <w:rFonts w:ascii="Times New Roman" w:hAnsi="Times New Roman"/>
          <w:sz w:val="28"/>
        </w:rPr>
      </w:pPr>
      <w:r>
        <w:rPr>
          <w:rFonts w:ascii="Times New Roman" w:hAnsi="Times New Roman"/>
          <w:sz w:val="28"/>
        </w:rPr>
        <w:t xml:space="preserve">  Участники представляют номер продолжительностью не более 5 минут.</w:t>
      </w:r>
    </w:p>
    <w:p w:rsidR="00286A06" w:rsidRDefault="00286A06" w:rsidP="00286A06">
      <w:pPr>
        <w:tabs>
          <w:tab w:val="left" w:pos="0"/>
          <w:tab w:val="left" w:pos="1134"/>
        </w:tabs>
        <w:spacing w:after="0" w:line="240" w:lineRule="auto"/>
        <w:ind w:left="-142" w:right="283"/>
        <w:jc w:val="both"/>
        <w:rPr>
          <w:rFonts w:ascii="Times New Roman" w:hAnsi="Times New Roman"/>
          <w:sz w:val="28"/>
        </w:rPr>
      </w:pPr>
      <w:r>
        <w:rPr>
          <w:rFonts w:ascii="Times New Roman" w:hAnsi="Times New Roman"/>
          <w:sz w:val="28"/>
        </w:rPr>
        <w:t>- конкурс по народному танцу среди коллективов проводится при участии не более 6 пар исполнителей;</w:t>
      </w:r>
    </w:p>
    <w:p w:rsidR="00286A06" w:rsidRDefault="00286A06" w:rsidP="00286A06">
      <w:pPr>
        <w:tabs>
          <w:tab w:val="left" w:pos="-142"/>
          <w:tab w:val="left" w:pos="0"/>
          <w:tab w:val="left" w:pos="1134"/>
        </w:tabs>
        <w:spacing w:after="0" w:line="240" w:lineRule="auto"/>
        <w:ind w:left="-142" w:right="283"/>
        <w:jc w:val="both"/>
        <w:rPr>
          <w:rFonts w:ascii="Times New Roman" w:hAnsi="Times New Roman"/>
          <w:sz w:val="28"/>
        </w:rPr>
      </w:pPr>
      <w:r>
        <w:rPr>
          <w:rFonts w:ascii="Times New Roman" w:hAnsi="Times New Roman"/>
          <w:sz w:val="28"/>
        </w:rPr>
        <w:t>- конкурс по классическому танцу проводится по следующим формам: (не более 6 –ти исполнителей) – вариации, дуэты, трио, сюиты (допускается антураж, который не оценивается);</w:t>
      </w:r>
    </w:p>
    <w:p w:rsidR="00286A06" w:rsidRDefault="00286A06" w:rsidP="00286A06">
      <w:pPr>
        <w:tabs>
          <w:tab w:val="left" w:pos="0"/>
          <w:tab w:val="left" w:pos="1134"/>
        </w:tabs>
        <w:spacing w:after="0" w:line="240" w:lineRule="auto"/>
        <w:ind w:left="-142" w:right="283"/>
        <w:jc w:val="both"/>
        <w:rPr>
          <w:rFonts w:ascii="Times New Roman" w:hAnsi="Times New Roman"/>
          <w:sz w:val="28"/>
        </w:rPr>
      </w:pPr>
      <w:r>
        <w:rPr>
          <w:rFonts w:ascii="Times New Roman" w:hAnsi="Times New Roman"/>
          <w:sz w:val="28"/>
        </w:rPr>
        <w:t>- конкурс по детскому танцу (</w:t>
      </w:r>
      <w:r>
        <w:rPr>
          <w:rFonts w:ascii="Times New Roman" w:hAnsi="Times New Roman"/>
          <w:b/>
          <w:sz w:val="28"/>
        </w:rPr>
        <w:t>младшая группа</w:t>
      </w:r>
      <w:r>
        <w:rPr>
          <w:rFonts w:ascii="Times New Roman" w:hAnsi="Times New Roman"/>
          <w:sz w:val="28"/>
        </w:rPr>
        <w:t>) проводится среди исполнителей не более 6 – ти человек (допускается антураж, который не оценивается);</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lastRenderedPageBreak/>
        <w:t xml:space="preserve"> - конкурс по современной хореографии (</w:t>
      </w:r>
      <w:r>
        <w:rPr>
          <w:rFonts w:ascii="Times New Roman" w:hAnsi="Times New Roman"/>
          <w:b/>
          <w:sz w:val="28"/>
        </w:rPr>
        <w:t>старшая группа</w:t>
      </w:r>
      <w:r>
        <w:rPr>
          <w:rFonts w:ascii="Times New Roman" w:hAnsi="Times New Roman"/>
          <w:sz w:val="28"/>
        </w:rPr>
        <w:t>) проводится среди  исполнителей не более 6 – ти человек (допускается антураж, который не оценивается);</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t>- конкурс исполнителей среди мальчиков и юношей;</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t>- конкурс детских творческих работ;</w:t>
      </w:r>
    </w:p>
    <w:p w:rsidR="00286A06" w:rsidRDefault="00286A06" w:rsidP="00286A06">
      <w:pPr>
        <w:shd w:val="clear" w:color="auto" w:fill="FFFFFF"/>
        <w:spacing w:line="240" w:lineRule="auto"/>
        <w:jc w:val="center"/>
        <w:rPr>
          <w:rFonts w:ascii="Times New Roman" w:hAnsi="Times New Roman"/>
          <w:sz w:val="28"/>
        </w:rPr>
      </w:pPr>
      <w:r>
        <w:rPr>
          <w:rFonts w:ascii="Times New Roman" w:hAnsi="Times New Roman"/>
          <w:b/>
          <w:sz w:val="28"/>
        </w:rPr>
        <w:t>Порядок и условия проведения конкурса</w:t>
      </w:r>
      <w:r>
        <w:rPr>
          <w:rFonts w:ascii="Times New Roman" w:hAnsi="Times New Roman"/>
          <w:sz w:val="28"/>
        </w:rPr>
        <w:t>:</w:t>
      </w:r>
    </w:p>
    <w:p w:rsidR="00286A06" w:rsidRDefault="00286A06" w:rsidP="00286A06">
      <w:pPr>
        <w:shd w:val="clear" w:color="auto" w:fill="FFFFFF"/>
        <w:spacing w:after="0" w:line="240" w:lineRule="auto"/>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каждый участник предоставляет в Оргкомитет онлайн заявку не позднее </w:t>
      </w:r>
    </w:p>
    <w:p w:rsidR="00286A06" w:rsidRPr="00D25D54" w:rsidRDefault="00286A06" w:rsidP="00286A06">
      <w:pPr>
        <w:shd w:val="clear" w:color="auto" w:fill="FFFFFF"/>
        <w:spacing w:after="0" w:line="240" w:lineRule="auto"/>
        <w:rPr>
          <w:rFonts w:ascii="Times New Roman" w:hAnsi="Times New Roman"/>
          <w:b/>
          <w:color w:val="000000"/>
          <w:sz w:val="28"/>
          <w:szCs w:val="28"/>
          <w:u w:val="single"/>
          <w:shd w:val="clear" w:color="auto" w:fill="FFFFFF"/>
        </w:rPr>
      </w:pPr>
      <w:r>
        <w:rPr>
          <w:rFonts w:ascii="Times New Roman" w:hAnsi="Times New Roman"/>
          <w:b/>
          <w:color w:val="000000"/>
          <w:sz w:val="28"/>
          <w:szCs w:val="28"/>
          <w:shd w:val="clear" w:color="auto" w:fill="FFFFFF"/>
        </w:rPr>
        <w:t>10 мая  2021 г.</w:t>
      </w:r>
      <w:r w:rsidR="00A5156F">
        <w:rPr>
          <w:rFonts w:ascii="Times New Roman" w:hAnsi="Times New Roman"/>
          <w:b/>
          <w:color w:val="000000"/>
          <w:sz w:val="28"/>
          <w:szCs w:val="28"/>
          <w:shd w:val="clear" w:color="auto" w:fill="FFFFFF"/>
        </w:rPr>
        <w:t xml:space="preserve"> </w:t>
      </w:r>
      <w:r w:rsidR="00D25D54">
        <w:rPr>
          <w:rFonts w:ascii="Times New Roman" w:hAnsi="Times New Roman"/>
          <w:b/>
          <w:color w:val="000000"/>
          <w:sz w:val="28"/>
          <w:szCs w:val="28"/>
          <w:shd w:val="clear" w:color="auto" w:fill="FFFFFF"/>
        </w:rPr>
        <w:t xml:space="preserve">на электронный адрес: </w:t>
      </w:r>
      <w:proofErr w:type="spellStart"/>
      <w:r w:rsidR="00D25D54" w:rsidRPr="00D25D54">
        <w:rPr>
          <w:rFonts w:ascii="Times New Roman" w:hAnsi="Times New Roman"/>
          <w:b/>
          <w:color w:val="000000"/>
          <w:sz w:val="28"/>
          <w:szCs w:val="28"/>
          <w:u w:val="single"/>
          <w:shd w:val="clear" w:color="auto" w:fill="FFFFFF"/>
          <w:lang w:val="en-US"/>
        </w:rPr>
        <w:t>rk</w:t>
      </w:r>
      <w:proofErr w:type="spellEnd"/>
      <w:r w:rsidR="00D25D54" w:rsidRPr="00D25D54">
        <w:rPr>
          <w:rFonts w:ascii="Times New Roman" w:hAnsi="Times New Roman"/>
          <w:b/>
          <w:color w:val="000000"/>
          <w:sz w:val="28"/>
          <w:szCs w:val="28"/>
          <w:u w:val="single"/>
          <w:shd w:val="clear" w:color="auto" w:fill="FFFFFF"/>
        </w:rPr>
        <w:t>.</w:t>
      </w:r>
      <w:proofErr w:type="spellStart"/>
      <w:r w:rsidR="00D25D54" w:rsidRPr="00D25D54">
        <w:rPr>
          <w:rFonts w:ascii="Times New Roman" w:hAnsi="Times New Roman"/>
          <w:b/>
          <w:color w:val="000000"/>
          <w:sz w:val="28"/>
          <w:szCs w:val="28"/>
          <w:u w:val="single"/>
          <w:shd w:val="clear" w:color="auto" w:fill="FFFFFF"/>
          <w:lang w:val="en-US"/>
        </w:rPr>
        <w:t>detstvo</w:t>
      </w:r>
      <w:proofErr w:type="spellEnd"/>
      <w:r w:rsidR="00D25D54" w:rsidRPr="00D25D54">
        <w:rPr>
          <w:rFonts w:ascii="Times New Roman" w:hAnsi="Times New Roman"/>
          <w:b/>
          <w:color w:val="000000"/>
          <w:sz w:val="28"/>
          <w:szCs w:val="28"/>
          <w:u w:val="single"/>
          <w:shd w:val="clear" w:color="auto" w:fill="FFFFFF"/>
        </w:rPr>
        <w:t>@</w:t>
      </w:r>
      <w:proofErr w:type="spellStart"/>
      <w:r w:rsidR="00D25D54" w:rsidRPr="00D25D54">
        <w:rPr>
          <w:rFonts w:ascii="Times New Roman" w:hAnsi="Times New Roman"/>
          <w:b/>
          <w:color w:val="000000"/>
          <w:sz w:val="28"/>
          <w:szCs w:val="28"/>
          <w:u w:val="single"/>
          <w:shd w:val="clear" w:color="auto" w:fill="FFFFFF"/>
          <w:lang w:val="en-US"/>
        </w:rPr>
        <w:t>yandex</w:t>
      </w:r>
      <w:proofErr w:type="spellEnd"/>
      <w:r w:rsidR="00D25D54" w:rsidRPr="00D25D54">
        <w:rPr>
          <w:rFonts w:ascii="Times New Roman" w:hAnsi="Times New Roman"/>
          <w:b/>
          <w:color w:val="000000"/>
          <w:sz w:val="28"/>
          <w:szCs w:val="28"/>
          <w:u w:val="single"/>
          <w:shd w:val="clear" w:color="auto" w:fill="FFFFFF"/>
        </w:rPr>
        <w:t>.</w:t>
      </w:r>
      <w:r w:rsidR="00D25D54" w:rsidRPr="00D25D54">
        <w:rPr>
          <w:rFonts w:ascii="Times New Roman" w:hAnsi="Times New Roman"/>
          <w:b/>
          <w:color w:val="000000"/>
          <w:sz w:val="28"/>
          <w:szCs w:val="28"/>
          <w:u w:val="single"/>
          <w:shd w:val="clear" w:color="auto" w:fill="FFFFFF"/>
          <w:lang w:val="en-US"/>
        </w:rPr>
        <w:t>ru</w:t>
      </w:r>
    </w:p>
    <w:p w:rsidR="00286A06" w:rsidRDefault="00286A06" w:rsidP="00286A06">
      <w:pPr>
        <w:shd w:val="clear" w:color="auto" w:fill="FFFFFF"/>
        <w:spacing w:after="0" w:line="240" w:lineRule="auto"/>
        <w:rPr>
          <w:rFonts w:ascii="Times New Roman" w:hAnsi="Times New Roman"/>
          <w:sz w:val="28"/>
        </w:rPr>
      </w:pPr>
      <w:r>
        <w:rPr>
          <w:rFonts w:ascii="Times New Roman" w:hAnsi="Times New Roman"/>
          <w:color w:val="000000"/>
          <w:sz w:val="28"/>
          <w:szCs w:val="28"/>
          <w:shd w:val="clear" w:color="auto" w:fill="FFFFFF"/>
        </w:rPr>
        <w:t>-</w:t>
      </w:r>
      <w:r>
        <w:rPr>
          <w:rFonts w:ascii="Times New Roman" w:hAnsi="Times New Roman"/>
          <w:sz w:val="28"/>
        </w:rPr>
        <w:t xml:space="preserve"> конкурс проводится раздельно по видам танца по 2-м возрастным группам: 7-11 и 12-17 лет (младшая и старшая).</w:t>
      </w:r>
    </w:p>
    <w:p w:rsidR="00286A06" w:rsidRPr="00286A06" w:rsidRDefault="00286A06" w:rsidP="00286A06">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yandex-sans" w:hAnsi="yandex-sans"/>
          <w:color w:val="000000"/>
          <w:sz w:val="28"/>
          <w:szCs w:val="28"/>
        </w:rPr>
        <w:t>на конкурс допускаются видеозаписи живого выступления, снятые на сцене на статичную камеру (без элементов монтажа, склейки кадров, наложения аудиодорожек). На видео должен быть записан один отдельный конкурсный номер. Съёмка должна быть не старше 2 лет. Разрешение видеозаписи должно быт не менее 720 пикселей. К участию не допускаются видеозаписи, содержащие логотипы других конкурсов.</w:t>
      </w:r>
    </w:p>
    <w:p w:rsidR="00286A06" w:rsidRDefault="00286A06" w:rsidP="00286A06">
      <w:pPr>
        <w:shd w:val="clear" w:color="auto" w:fill="FFFFFF"/>
        <w:spacing w:after="0" w:line="240" w:lineRule="auto"/>
        <w:jc w:val="both"/>
        <w:rPr>
          <w:rFonts w:ascii="yandex-sans" w:hAnsi="yandex-sans"/>
          <w:color w:val="000000"/>
          <w:sz w:val="28"/>
          <w:szCs w:val="28"/>
        </w:rPr>
      </w:pPr>
      <w:r>
        <w:rPr>
          <w:rFonts w:ascii="yandex-sans" w:hAnsi="yandex-sans"/>
          <w:color w:val="000000"/>
          <w:sz w:val="28"/>
          <w:szCs w:val="28"/>
        </w:rPr>
        <w:t>- видеозапись необходимо разместить на любом облачном хранилище типа</w:t>
      </w:r>
    </w:p>
    <w:p w:rsidR="00286A06" w:rsidRDefault="00286A06" w:rsidP="00286A06">
      <w:pPr>
        <w:shd w:val="clear" w:color="auto" w:fill="FFFFFF"/>
        <w:spacing w:after="0" w:line="240" w:lineRule="auto"/>
        <w:jc w:val="both"/>
        <w:rPr>
          <w:rFonts w:ascii="yandex-sans" w:hAnsi="yandex-sans"/>
          <w:color w:val="000000"/>
          <w:sz w:val="28"/>
          <w:szCs w:val="28"/>
        </w:rPr>
      </w:pPr>
      <w:r>
        <w:rPr>
          <w:rFonts w:ascii="yandex-sans" w:hAnsi="yandex-sans"/>
          <w:color w:val="000000"/>
          <w:sz w:val="28"/>
          <w:szCs w:val="28"/>
        </w:rPr>
        <w:t xml:space="preserve">Mail.ru Облако, ЯндексДиск, GoogleДиск </w:t>
      </w:r>
      <w:bookmarkStart w:id="0" w:name="_GoBack"/>
      <w:bookmarkEnd w:id="0"/>
      <w:r>
        <w:rPr>
          <w:rFonts w:ascii="yandex-sans" w:hAnsi="yandex-sans"/>
          <w:color w:val="000000"/>
          <w:sz w:val="28"/>
          <w:szCs w:val="28"/>
        </w:rPr>
        <w:t>и ссылку приложить к заявке. Заявки с ссылками на видео в Одноклассниках, во Вконтакте, на Youtube не принимаются!</w:t>
      </w:r>
    </w:p>
    <w:p w:rsidR="00286A06" w:rsidRDefault="00286A06" w:rsidP="00286A06">
      <w:pPr>
        <w:tabs>
          <w:tab w:val="left" w:pos="0"/>
          <w:tab w:val="left" w:pos="1134"/>
        </w:tabs>
        <w:spacing w:after="0" w:line="240" w:lineRule="auto"/>
        <w:ind w:left="-142" w:right="283"/>
        <w:jc w:val="both"/>
        <w:rPr>
          <w:rFonts w:ascii="Times New Roman" w:hAnsi="Times New Roman"/>
          <w:sz w:val="28"/>
        </w:rPr>
      </w:pPr>
    </w:p>
    <w:p w:rsidR="00286A06" w:rsidRDefault="00286A06" w:rsidP="00286A06">
      <w:pPr>
        <w:tabs>
          <w:tab w:val="left" w:pos="0"/>
          <w:tab w:val="left" w:pos="1134"/>
        </w:tabs>
        <w:spacing w:after="0" w:line="240" w:lineRule="auto"/>
        <w:ind w:right="283"/>
        <w:jc w:val="center"/>
        <w:rPr>
          <w:rFonts w:ascii="Times New Roman" w:hAnsi="Times New Roman"/>
          <w:sz w:val="28"/>
        </w:rPr>
      </w:pPr>
      <w:r>
        <w:rPr>
          <w:rFonts w:ascii="Times New Roman" w:hAnsi="Times New Roman"/>
          <w:b/>
          <w:sz w:val="28"/>
        </w:rPr>
        <w:t>Критерии оценки исполнителей</w:t>
      </w:r>
      <w:r>
        <w:rPr>
          <w:rFonts w:ascii="Times New Roman" w:hAnsi="Times New Roman"/>
          <w:sz w:val="28"/>
        </w:rPr>
        <w:t>:</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t xml:space="preserve">  Уровень исполнительского мастерства: музыкальность, техничность, сценическая культура и выразительность, чистота формы. Возрастное соответствие представленному репертуару.</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t xml:space="preserve">  Оценивается вклад руководителя в сохранение народного танца, национальных традиций и рост творческого коллектива в создании детского, современного и классического танцев.</w:t>
      </w:r>
    </w:p>
    <w:p w:rsidR="00286A06" w:rsidRDefault="00286A06" w:rsidP="00286A06">
      <w:pPr>
        <w:tabs>
          <w:tab w:val="left" w:pos="0"/>
          <w:tab w:val="left" w:pos="1134"/>
          <w:tab w:val="left" w:pos="9214"/>
        </w:tabs>
        <w:spacing w:after="0" w:line="240" w:lineRule="auto"/>
        <w:ind w:right="283"/>
        <w:jc w:val="center"/>
        <w:rPr>
          <w:rFonts w:ascii="Times New Roman" w:hAnsi="Times New Roman"/>
          <w:b/>
          <w:sz w:val="28"/>
        </w:rPr>
      </w:pPr>
      <w:r>
        <w:rPr>
          <w:rFonts w:ascii="Times New Roman" w:hAnsi="Times New Roman"/>
          <w:b/>
          <w:sz w:val="28"/>
        </w:rPr>
        <w:t>Жюри конкурса:</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 xml:space="preserve">  Жюри формируется из ведущих специалистов в области хореографии.</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Жюри оценивает конкурсные выступления в соответствии с критериями,</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заполняет протоколы и оценочные листы.</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Жюри имеет право присуждать не все призовые места, делить места между</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участниками конкурса, присуждать специальные и поощрительные призы и дипломы.</w:t>
      </w:r>
    </w:p>
    <w:p w:rsidR="00286A06" w:rsidRDefault="00286A06" w:rsidP="00286A06">
      <w:pPr>
        <w:tabs>
          <w:tab w:val="left" w:pos="0"/>
          <w:tab w:val="left" w:pos="1134"/>
          <w:tab w:val="left" w:pos="9214"/>
        </w:tabs>
        <w:spacing w:after="0" w:line="240" w:lineRule="auto"/>
        <w:ind w:right="283"/>
        <w:jc w:val="both"/>
        <w:rPr>
          <w:rFonts w:ascii="Times New Roman" w:hAnsi="Times New Roman"/>
          <w:sz w:val="28"/>
        </w:rPr>
      </w:pPr>
    </w:p>
    <w:p w:rsidR="00286A06" w:rsidRDefault="00286A06" w:rsidP="00286A06">
      <w:pPr>
        <w:tabs>
          <w:tab w:val="left" w:pos="0"/>
          <w:tab w:val="left" w:pos="1134"/>
          <w:tab w:val="left" w:pos="9214"/>
        </w:tabs>
        <w:spacing w:after="0" w:line="240" w:lineRule="auto"/>
        <w:ind w:right="283"/>
        <w:jc w:val="center"/>
        <w:rPr>
          <w:rFonts w:ascii="Times New Roman" w:hAnsi="Times New Roman"/>
          <w:sz w:val="28"/>
        </w:rPr>
      </w:pPr>
      <w:r>
        <w:rPr>
          <w:rFonts w:ascii="Times New Roman" w:hAnsi="Times New Roman"/>
          <w:b/>
          <w:sz w:val="28"/>
        </w:rPr>
        <w:t xml:space="preserve">Поощрения и награды участников конкурса </w:t>
      </w:r>
    </w:p>
    <w:p w:rsidR="00286A06" w:rsidRDefault="00286A06" w:rsidP="00286A06">
      <w:pPr>
        <w:shd w:val="clear" w:color="auto" w:fill="FFFFFF"/>
        <w:tabs>
          <w:tab w:val="left" w:pos="9214"/>
        </w:tabs>
        <w:spacing w:after="0" w:line="240" w:lineRule="auto"/>
        <w:rPr>
          <w:rFonts w:ascii="yandex-sans" w:hAnsi="yandex-sans"/>
          <w:color w:val="000000"/>
          <w:sz w:val="28"/>
          <w:szCs w:val="28"/>
        </w:rPr>
      </w:pPr>
      <w:r>
        <w:rPr>
          <w:rFonts w:ascii="yandex-sans" w:hAnsi="yandex-sans"/>
          <w:color w:val="000000"/>
          <w:sz w:val="28"/>
          <w:szCs w:val="28"/>
        </w:rPr>
        <w:t xml:space="preserve">По итогам конкурса жюри в каждой номинации определяет лауреатов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степени</w:t>
      </w:r>
      <w:r>
        <w:rPr>
          <w:rFonts w:ascii="yandex-sans" w:hAnsi="yandex-sans"/>
          <w:color w:val="000000"/>
          <w:sz w:val="28"/>
          <w:szCs w:val="28"/>
        </w:rPr>
        <w:t>, дипломантов.</w:t>
      </w:r>
    </w:p>
    <w:p w:rsidR="00286A06" w:rsidRDefault="00286A06" w:rsidP="00286A06">
      <w:pPr>
        <w:shd w:val="clear" w:color="auto" w:fill="FFFFFF"/>
        <w:tabs>
          <w:tab w:val="left" w:pos="921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Жюри имеет право присудить Гран-При конкурса, обладатель которого награждается соответствующим дипломом, подарком и денежной премией в размере </w:t>
      </w:r>
      <w:r>
        <w:rPr>
          <w:rFonts w:ascii="Times New Roman" w:hAnsi="Times New Roman"/>
          <w:b/>
          <w:color w:val="000000"/>
          <w:sz w:val="28"/>
          <w:szCs w:val="28"/>
        </w:rPr>
        <w:t>15.000 рублей.</w:t>
      </w:r>
      <w:r>
        <w:rPr>
          <w:rFonts w:ascii="Times New Roman" w:hAnsi="Times New Roman"/>
          <w:color w:val="000000"/>
          <w:sz w:val="28"/>
          <w:szCs w:val="28"/>
        </w:rPr>
        <w:t xml:space="preserve"> По решению членов жюри Гран-При может быть разделён между несколькими победителями.</w:t>
      </w:r>
    </w:p>
    <w:p w:rsidR="00286A06" w:rsidRDefault="00286A06" w:rsidP="00286A06">
      <w:pPr>
        <w:tabs>
          <w:tab w:val="left" w:pos="0"/>
          <w:tab w:val="left" w:pos="1134"/>
        </w:tabs>
        <w:spacing w:after="0" w:line="240" w:lineRule="auto"/>
        <w:ind w:right="283"/>
        <w:jc w:val="both"/>
        <w:rPr>
          <w:rFonts w:ascii="Times New Roman" w:hAnsi="Times New Roman"/>
          <w:sz w:val="28"/>
        </w:rPr>
      </w:pPr>
      <w:r>
        <w:rPr>
          <w:rFonts w:ascii="Times New Roman" w:hAnsi="Times New Roman"/>
          <w:sz w:val="28"/>
        </w:rPr>
        <w:lastRenderedPageBreak/>
        <w:t xml:space="preserve">  Для награждения участников конкурса устанавливаются следующие номинации:</w:t>
      </w:r>
    </w:p>
    <w:p w:rsidR="00286A06" w:rsidRDefault="00286A06" w:rsidP="00286A06">
      <w:pPr>
        <w:tabs>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четыре диплома за сохранение и развитие народного танца;</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два диплома за сохранение национальных традиций:</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два диплома- классический танец на основе классического наследия:</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четыре диплома за оригинальную версию классического танца:</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три диплома- детский танец;</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три диплома современный танец;</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шесть дипломов в конкурсе мальчиков и юношей;</w:t>
      </w:r>
    </w:p>
    <w:p w:rsidR="00286A06" w:rsidRDefault="00286A06" w:rsidP="00286A06">
      <w:pPr>
        <w:tabs>
          <w:tab w:val="left" w:pos="-142"/>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четыре диплома за героико-патриотическую тематику </w:t>
      </w:r>
    </w:p>
    <w:p w:rsidR="00286A06" w:rsidRDefault="00286A06" w:rsidP="00286A06">
      <w:pPr>
        <w:tabs>
          <w:tab w:val="left" w:pos="-142"/>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В год 30-летнего юбилея Ассоциации хореографов ЧО ООО «Всероссийское музыкальное общество» предусмотрены специальные призы за многолетнее участие в конкурсе «Детство».</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В рамках конкурса для руководителей коллективов-участников состоится  обсуждение конкурсной программы членами жюри.</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Руководители и ведущие мастера хореографии обсудят следующие вопросы:</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конкурс – как воплощение авторской педагогической системы;</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эффективность формы передачи знаний и умений в период конкурса </w:t>
      </w:r>
    </w:p>
    <w:p w:rsidR="00286A06" w:rsidRDefault="00286A06" w:rsidP="00286A06">
      <w:pPr>
        <w:tabs>
          <w:tab w:val="left" w:pos="-426"/>
          <w:tab w:val="left" w:pos="142"/>
          <w:tab w:val="left" w:pos="1134"/>
        </w:tabs>
        <w:spacing w:after="0" w:line="240" w:lineRule="auto"/>
        <w:ind w:right="283" w:hanging="142"/>
        <w:jc w:val="both"/>
        <w:rPr>
          <w:rFonts w:ascii="Times New Roman" w:hAnsi="Times New Roman"/>
          <w:sz w:val="28"/>
        </w:rPr>
      </w:pPr>
      <w:r>
        <w:rPr>
          <w:rFonts w:ascii="Times New Roman" w:hAnsi="Times New Roman"/>
          <w:sz w:val="28"/>
        </w:rPr>
        <w:t xml:space="preserve">  - конкурс – как открытая педагогическая система, где представлена возможность новых педагогических приемов развития и свободы личности, преодоление стереотипов консерватизма в форме и содержании танца</w:t>
      </w:r>
    </w:p>
    <w:p w:rsidR="00286A06" w:rsidRDefault="00286A06" w:rsidP="00286A06">
      <w:pPr>
        <w:tabs>
          <w:tab w:val="left" w:pos="-142"/>
          <w:tab w:val="left" w:pos="1134"/>
        </w:tabs>
        <w:spacing w:after="0" w:line="240" w:lineRule="auto"/>
        <w:ind w:right="283"/>
        <w:jc w:val="both"/>
        <w:rPr>
          <w:rFonts w:ascii="Times New Roman" w:hAnsi="Times New Roman"/>
          <w:sz w:val="28"/>
        </w:rPr>
      </w:pPr>
      <w:r>
        <w:rPr>
          <w:rFonts w:ascii="Times New Roman" w:hAnsi="Times New Roman"/>
          <w:sz w:val="28"/>
        </w:rPr>
        <w:t>- конкурс «Детство» - это особый способ обобщения и распространения педагогического опыта, опирающегося на методику, имеющую свою структуру;</w:t>
      </w:r>
    </w:p>
    <w:p w:rsidR="00286A06" w:rsidRDefault="00286A06" w:rsidP="00286A06">
      <w:pPr>
        <w:tabs>
          <w:tab w:val="left" w:pos="-426"/>
          <w:tab w:val="left" w:pos="1134"/>
        </w:tabs>
        <w:spacing w:after="0" w:line="240" w:lineRule="auto"/>
        <w:ind w:right="283"/>
        <w:jc w:val="both"/>
        <w:rPr>
          <w:rFonts w:ascii="Times New Roman" w:hAnsi="Times New Roman"/>
          <w:sz w:val="28"/>
        </w:rPr>
      </w:pPr>
      <w:r>
        <w:rPr>
          <w:rFonts w:ascii="Times New Roman" w:hAnsi="Times New Roman"/>
          <w:b/>
          <w:sz w:val="28"/>
        </w:rPr>
        <w:t xml:space="preserve">  Регистрационный взнос </w:t>
      </w:r>
      <w:r>
        <w:rPr>
          <w:rFonts w:ascii="Times New Roman" w:hAnsi="Times New Roman"/>
          <w:sz w:val="28"/>
        </w:rPr>
        <w:t xml:space="preserve">за участие </w:t>
      </w:r>
      <w:r>
        <w:rPr>
          <w:rFonts w:ascii="Times New Roman" w:hAnsi="Times New Roman"/>
          <w:b/>
          <w:sz w:val="28"/>
        </w:rPr>
        <w:t>800 рублей</w:t>
      </w:r>
      <w:r>
        <w:rPr>
          <w:rFonts w:ascii="Times New Roman" w:hAnsi="Times New Roman"/>
          <w:sz w:val="28"/>
        </w:rPr>
        <w:t xml:space="preserve"> (в т.ч. НДС) за каждый номер.                                                                                                          </w:t>
      </w:r>
    </w:p>
    <w:p w:rsidR="00286A06" w:rsidRDefault="00286A06" w:rsidP="00286A06">
      <w:pPr>
        <w:tabs>
          <w:tab w:val="left" w:pos="-426"/>
          <w:tab w:val="left" w:pos="1134"/>
        </w:tabs>
        <w:spacing w:after="0" w:line="240" w:lineRule="auto"/>
        <w:ind w:right="283"/>
        <w:jc w:val="both"/>
        <w:rPr>
          <w:rFonts w:ascii="Times New Roman" w:hAnsi="Times New Roman"/>
          <w:sz w:val="28"/>
        </w:rPr>
      </w:pPr>
      <w:r>
        <w:rPr>
          <w:rFonts w:ascii="Times New Roman" w:hAnsi="Times New Roman"/>
          <w:sz w:val="28"/>
        </w:rPr>
        <w:t>Оплата возможна наличными (через банк) или перечислением.</w:t>
      </w:r>
    </w:p>
    <w:p w:rsidR="00286A06" w:rsidRDefault="00286A06" w:rsidP="00286A06">
      <w:pPr>
        <w:tabs>
          <w:tab w:val="left" w:pos="-426"/>
          <w:tab w:val="left" w:pos="1134"/>
        </w:tabs>
        <w:spacing w:after="0" w:line="240" w:lineRule="auto"/>
        <w:ind w:right="283"/>
        <w:jc w:val="both"/>
        <w:rPr>
          <w:rFonts w:ascii="Times New Roman" w:hAnsi="Times New Roman"/>
          <w:sz w:val="28"/>
        </w:rPr>
      </w:pPr>
      <w:r>
        <w:rPr>
          <w:rFonts w:ascii="Times New Roman" w:hAnsi="Times New Roman"/>
          <w:sz w:val="28"/>
        </w:rPr>
        <w:t>Наши реквизиты: ИНН 7451008693, р/с 40703810907110000686 в ОАО Челиндбанка, к/с 30101810400000000711, БИК 047501711. ЧОО ОО «Всероссийское музыкальное общество».</w:t>
      </w:r>
    </w:p>
    <w:p w:rsidR="00286A06" w:rsidRDefault="00286A06" w:rsidP="00286A06">
      <w:pPr>
        <w:tabs>
          <w:tab w:val="left" w:pos="-426"/>
          <w:tab w:val="left" w:pos="1134"/>
        </w:tabs>
        <w:spacing w:after="0" w:line="240" w:lineRule="auto"/>
        <w:ind w:right="283"/>
        <w:jc w:val="both"/>
        <w:rPr>
          <w:rFonts w:ascii="Times New Roman" w:hAnsi="Times New Roman"/>
          <w:sz w:val="28"/>
        </w:rPr>
      </w:pPr>
      <w:r>
        <w:rPr>
          <w:rFonts w:ascii="Times New Roman" w:hAnsi="Times New Roman"/>
          <w:sz w:val="28"/>
        </w:rPr>
        <w:t>Заявки принимаются до 10 мая 2021 года по адресу: 454081, г. Челябинск, ул. Плеханова, 41;</w:t>
      </w:r>
    </w:p>
    <w:p w:rsidR="00286A06" w:rsidRDefault="00286A06" w:rsidP="00286A06">
      <w:pPr>
        <w:tabs>
          <w:tab w:val="left" w:pos="-426"/>
          <w:tab w:val="left" w:pos="1134"/>
        </w:tabs>
        <w:spacing w:after="0" w:line="240" w:lineRule="auto"/>
        <w:ind w:right="283"/>
        <w:jc w:val="both"/>
        <w:rPr>
          <w:rFonts w:ascii="Times New Roman" w:hAnsi="Times New Roman"/>
          <w:sz w:val="28"/>
        </w:rPr>
      </w:pPr>
    </w:p>
    <w:p w:rsidR="004565F1" w:rsidRDefault="00D25D54" w:rsidP="00286A06">
      <w:pPr>
        <w:tabs>
          <w:tab w:val="left" w:pos="-426"/>
          <w:tab w:val="left" w:pos="1134"/>
        </w:tabs>
        <w:spacing w:after="0" w:line="240" w:lineRule="auto"/>
        <w:ind w:left="-426" w:right="283" w:hanging="142"/>
        <w:rPr>
          <w:rFonts w:ascii="Times New Roman" w:hAnsi="Times New Roman"/>
          <w:sz w:val="28"/>
        </w:rPr>
      </w:pPr>
      <w:r>
        <w:rPr>
          <w:rFonts w:ascii="Times New Roman" w:hAnsi="Times New Roman"/>
          <w:sz w:val="28"/>
        </w:rPr>
        <w:t xml:space="preserve">         Справки по тел.: </w:t>
      </w:r>
    </w:p>
    <w:p w:rsidR="00D25D54" w:rsidRPr="004565F1" w:rsidRDefault="004565F1" w:rsidP="00286A06">
      <w:pPr>
        <w:tabs>
          <w:tab w:val="left" w:pos="-426"/>
          <w:tab w:val="left" w:pos="1134"/>
        </w:tabs>
        <w:spacing w:after="0" w:line="240" w:lineRule="auto"/>
        <w:ind w:left="-426" w:right="283" w:hanging="142"/>
        <w:rPr>
          <w:rFonts w:ascii="Times New Roman" w:hAnsi="Times New Roman"/>
          <w:sz w:val="28"/>
        </w:rPr>
      </w:pPr>
      <w:r>
        <w:rPr>
          <w:rFonts w:ascii="Times New Roman" w:hAnsi="Times New Roman"/>
          <w:sz w:val="28"/>
        </w:rPr>
        <w:t xml:space="preserve">                              </w:t>
      </w:r>
      <w:r w:rsidRPr="004565F1">
        <w:rPr>
          <w:rFonts w:ascii="Times New Roman" w:hAnsi="Times New Roman"/>
          <w:sz w:val="28"/>
        </w:rPr>
        <w:t>+7 9193187840</w:t>
      </w:r>
      <w:r>
        <w:rPr>
          <w:rFonts w:ascii="Times New Roman" w:hAnsi="Times New Roman"/>
          <w:sz w:val="28"/>
        </w:rPr>
        <w:t xml:space="preserve">  Надежда Ивановна Бухарина</w:t>
      </w:r>
    </w:p>
    <w:p w:rsidR="00286A06" w:rsidRDefault="00D25D54" w:rsidP="00286A06">
      <w:pPr>
        <w:tabs>
          <w:tab w:val="left" w:pos="-426"/>
          <w:tab w:val="left" w:pos="1134"/>
        </w:tabs>
        <w:spacing w:after="0" w:line="240" w:lineRule="auto"/>
        <w:ind w:left="-426" w:right="283" w:hanging="142"/>
        <w:rPr>
          <w:rFonts w:ascii="Times New Roman" w:hAnsi="Times New Roman"/>
          <w:sz w:val="28"/>
        </w:rPr>
      </w:pPr>
      <w:r w:rsidRPr="004565F1">
        <w:rPr>
          <w:rFonts w:ascii="Times New Roman" w:hAnsi="Times New Roman"/>
          <w:sz w:val="28"/>
        </w:rPr>
        <w:t xml:space="preserve">                              </w:t>
      </w:r>
      <w:r>
        <w:rPr>
          <w:rFonts w:ascii="Times New Roman" w:hAnsi="Times New Roman"/>
          <w:sz w:val="28"/>
        </w:rPr>
        <w:t>+7</w:t>
      </w:r>
      <w:r w:rsidR="00286A06">
        <w:rPr>
          <w:rFonts w:ascii="Times New Roman" w:hAnsi="Times New Roman"/>
          <w:sz w:val="28"/>
        </w:rPr>
        <w:t>9222312047 Тамара Борисовна Нарская.</w:t>
      </w:r>
    </w:p>
    <w:p w:rsidR="00286A06" w:rsidRDefault="00286A06" w:rsidP="00286A06">
      <w:pPr>
        <w:tabs>
          <w:tab w:val="left" w:pos="-426"/>
          <w:tab w:val="left" w:pos="1134"/>
        </w:tabs>
        <w:spacing w:after="0" w:line="240" w:lineRule="auto"/>
        <w:ind w:left="-426" w:right="283" w:hanging="142"/>
        <w:rPr>
          <w:rFonts w:ascii="Times New Roman" w:hAnsi="Times New Roman"/>
          <w:sz w:val="28"/>
        </w:rPr>
      </w:pPr>
      <w:r>
        <w:rPr>
          <w:rFonts w:ascii="Times New Roman" w:hAnsi="Times New Roman"/>
          <w:sz w:val="28"/>
        </w:rPr>
        <w:t xml:space="preserve">                              +79222394762 Галина Борисовна Цибизова,</w:t>
      </w:r>
    </w:p>
    <w:p w:rsidR="00286A06" w:rsidRDefault="00286A06" w:rsidP="00286A06">
      <w:pPr>
        <w:spacing w:after="0" w:line="240" w:lineRule="auto"/>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sidR="00D25D54">
        <w:rPr>
          <w:rFonts w:ascii="Times New Roman" w:eastAsia="Calibri" w:hAnsi="Times New Roman"/>
          <w:sz w:val="28"/>
          <w:szCs w:val="28"/>
          <w:lang w:eastAsia="en-US"/>
        </w:rPr>
        <w:t>7</w:t>
      </w:r>
      <w:r>
        <w:rPr>
          <w:rFonts w:ascii="Times New Roman" w:eastAsia="Calibri" w:hAnsi="Times New Roman"/>
          <w:sz w:val="28"/>
          <w:szCs w:val="28"/>
          <w:lang w:eastAsia="en-US"/>
        </w:rPr>
        <w:t>9124072572 Светлана Юрьевна Кожевникова</w:t>
      </w:r>
    </w:p>
    <w:p w:rsidR="00286A06" w:rsidRDefault="00D25D54" w:rsidP="00286A0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+7</w:t>
      </w:r>
      <w:r w:rsidR="00286A06">
        <w:rPr>
          <w:rFonts w:ascii="Times New Roman" w:eastAsia="Calibri" w:hAnsi="Times New Roman"/>
          <w:sz w:val="28"/>
          <w:szCs w:val="28"/>
          <w:lang w:eastAsia="en-US"/>
        </w:rPr>
        <w:t>(351)2254801, сот.89222388557 Марина Юрьевна Склярова</w:t>
      </w:r>
    </w:p>
    <w:p w:rsidR="00286A06" w:rsidRDefault="00286A06" w:rsidP="00286A06">
      <w:pPr>
        <w:spacing w:after="0" w:line="240" w:lineRule="auto"/>
        <w:rPr>
          <w:rFonts w:ascii="Times New Roman" w:eastAsia="Calibri" w:hAnsi="Times New Roman"/>
          <w:b/>
          <w:sz w:val="28"/>
          <w:szCs w:val="28"/>
          <w:lang w:eastAsia="en-US"/>
        </w:rPr>
      </w:pPr>
    </w:p>
    <w:p w:rsidR="00286A06" w:rsidRDefault="00286A06" w:rsidP="00286A06">
      <w:pPr>
        <w:spacing w:after="0" w:line="240" w:lineRule="auto"/>
        <w:rPr>
          <w:rFonts w:ascii="Times New Roman" w:eastAsia="Calibri" w:hAnsi="Times New Roman"/>
          <w:b/>
          <w:sz w:val="28"/>
          <w:szCs w:val="28"/>
          <w:lang w:eastAsia="en-US"/>
        </w:rPr>
      </w:pPr>
    </w:p>
    <w:p w:rsidR="00286A06" w:rsidRDefault="00286A06" w:rsidP="00286A06">
      <w:pPr>
        <w:rPr>
          <w:rFonts w:ascii="Times New Roman" w:eastAsia="Calibri" w:hAnsi="Times New Roman"/>
          <w:b/>
          <w:sz w:val="28"/>
          <w:szCs w:val="28"/>
          <w:lang w:eastAsia="en-US"/>
        </w:rPr>
      </w:pPr>
    </w:p>
    <w:p w:rsidR="00286A06" w:rsidRDefault="00286A06" w:rsidP="00286A06"/>
    <w:p w:rsidR="00FF7841" w:rsidRDefault="00FF7841" w:rsidP="00286A06">
      <w:pPr>
        <w:ind w:right="283"/>
      </w:pPr>
    </w:p>
    <w:sectPr w:rsidR="00FF7841" w:rsidSect="00286A0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D"/>
    <w:rsid w:val="00002663"/>
    <w:rsid w:val="000D6AE0"/>
    <w:rsid w:val="00113F4D"/>
    <w:rsid w:val="00286A06"/>
    <w:rsid w:val="003214B6"/>
    <w:rsid w:val="00381ED1"/>
    <w:rsid w:val="003E06D0"/>
    <w:rsid w:val="004565F1"/>
    <w:rsid w:val="00514969"/>
    <w:rsid w:val="00546AF6"/>
    <w:rsid w:val="00565706"/>
    <w:rsid w:val="005E0222"/>
    <w:rsid w:val="009B331A"/>
    <w:rsid w:val="00A33D64"/>
    <w:rsid w:val="00A5156F"/>
    <w:rsid w:val="00AB3A74"/>
    <w:rsid w:val="00AC5718"/>
    <w:rsid w:val="00AF08A3"/>
    <w:rsid w:val="00B61460"/>
    <w:rsid w:val="00D25D54"/>
    <w:rsid w:val="00E415C9"/>
    <w:rsid w:val="00EC24D3"/>
    <w:rsid w:val="00FF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06"/>
    <w:pPr>
      <w:spacing w:line="252"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06"/>
    <w:pPr>
      <w:spacing w:line="252"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Работник</cp:lastModifiedBy>
  <cp:revision>16</cp:revision>
  <dcterms:created xsi:type="dcterms:W3CDTF">2021-04-06T11:09:00Z</dcterms:created>
  <dcterms:modified xsi:type="dcterms:W3CDTF">2021-04-06T12:06:00Z</dcterms:modified>
</cp:coreProperties>
</file>