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AB" w:rsidRDefault="00C032AB" w:rsidP="00C032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b/>
          <w:bCs/>
          <w:color w:val="1C1C1C"/>
          <w:sz w:val="28"/>
          <w:szCs w:val="24"/>
          <w:lang w:eastAsia="ru-RU"/>
        </w:rPr>
        <w:t>V областной фестиваль ансамблей бального танца «Большой вальс - 2022»</w:t>
      </w:r>
    </w:p>
    <w:p w:rsidR="00C032AB" w:rsidRPr="00C032AB" w:rsidRDefault="00C032AB" w:rsidP="00C032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4"/>
          <w:lang w:eastAsia="ru-RU"/>
        </w:rPr>
      </w:pPr>
    </w:p>
    <w:p w:rsidR="00C032AB" w:rsidRDefault="00C032AB" w:rsidP="00C03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032AB" w:rsidRPr="00C032AB" w:rsidRDefault="00C032AB" w:rsidP="00C03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B" w:rsidRPr="00C032AB" w:rsidRDefault="00C032AB" w:rsidP="00C03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V областного фестиваля ансамблей бального танца</w:t>
      </w:r>
    </w:p>
    <w:p w:rsidR="00C032AB" w:rsidRPr="00C032AB" w:rsidRDefault="00C032AB" w:rsidP="00C03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«Большой вальс»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Учредители: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Челябинской области.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ОГБУК «Челябинский государственный центр народного творчества»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фестиваля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нового репертуара, представляющего художественную ценность, выраженную средствами бальной хореографии;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пропаганда бальной хореографии;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поиски новых решений в ансамблевом бальном </w:t>
      </w:r>
      <w:proofErr w:type="spellStart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танцевании</w:t>
      </w:r>
      <w:proofErr w:type="spellEnd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пространства;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художественного вкуса на основе отечественной и зарубежной музыкальной и танцевальной культуры.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проведения фестиваля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Фестиваль-конкурс проводится 30 января 2022 года ДК им. Кирова г. Копейска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фестиваля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представляет на конкурс 2-3 номера общей продолжительностью не более 15 минут в соответствующей возрастной группе. Каждый номер программы оценивается отдельно.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Номинации: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от 12 человек и более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ансамбль до 12 человек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Шоу-дуэт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отдельно оценивается «Вальс»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каждого танца представляется на отдельном USB носителе с указанием номера и коллектива.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принимают участие самодеятельные коллективы учреждений культуры клубного типа, дополнительного образования, учебных заведений, а также клубные формирования «Хобби-класс»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 рассматриваются отдельно: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 - от 7 до 12 лет (дети);</w:t>
      </w: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II группа - от 13 до 16 лет (юниоры);</w:t>
      </w: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 III группа - от 17 до 21 года (молодежь)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 IV группа - от 22 до 32 года (взрослые)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V группа – от 33 и старше (сеньоры, хобби-класс)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Порядок выступлений и репетиций участников Фестиваля устанавливается и регламентируется Организационным комитетом Фестиваля.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Участники Фестиваля во время репетиций и выступлений обязаны строго соблюдать правила внутреннего распорядка, установленные администрацией учреждений культуры, в которых будут проходить конкурсные программы.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Победители Фестиваля награждаются памятными сувенирами за участие в Фестивале.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Победителям в конкурсах присужда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звание «Дипломанта I, II, </w:t>
      </w: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степени», звани</w:t>
      </w:r>
      <w:r w:rsidR="00DE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«Лауреата I, II, III степени»</w:t>
      </w: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Гран-при.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Решение жюри обсуждению не подлежит.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за участие в фестивале-конкурсе составляет 3000 рублей с коллектива, независимо от его состава.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производится через сайт </w:t>
      </w:r>
      <w:hyperlink r:id="rId4" w:history="1">
        <w:r w:rsidRPr="00C032AB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www.ocnt.ru</w:t>
        </w:r>
      </w:hyperlink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до 25 января 2022 года.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Организационный взнос направляется на подготовку и проведение мероприятия.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Оплата производится после подачи электронной заявки на участие и получения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участником подтверждения.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Участники к конкурсу допускаются при 100 % предоплате.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Командировочные расходы за счет направляющей стороны.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оргкомитета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454091, г. Челябинск, ул. Первой Пятилетки,17, ОГБУК «ЧГЦНТ»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тел. (351) 225- 48-04 (01) – Склярова Марина Юрьевна,</w:t>
      </w:r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C032AB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mucnt@mail.ru</w:t>
        </w:r>
      </w:hyperlink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, </w:t>
      </w:r>
      <w:hyperlink r:id="rId6" w:history="1">
        <w:r w:rsidRPr="00C032AB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cntchel@mail.ru</w:t>
        </w:r>
      </w:hyperlink>
    </w:p>
    <w:p w:rsidR="00C032AB" w:rsidRPr="00C032AB" w:rsidRDefault="00C032AB" w:rsidP="00C0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2AB" w:rsidRPr="00C032AB" w:rsidRDefault="00C032AB" w:rsidP="00DE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фестивале является вызовом для приезда коллектива.</w:t>
      </w:r>
    </w:p>
    <w:p w:rsidR="00C032AB" w:rsidRPr="00C032AB" w:rsidRDefault="00C032AB" w:rsidP="00DE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будет проводиться согласно принятым </w:t>
      </w:r>
      <w:proofErr w:type="spellStart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период ограничениям.</w:t>
      </w:r>
    </w:p>
    <w:p w:rsidR="00C032AB" w:rsidRPr="00C032AB" w:rsidRDefault="00C032AB" w:rsidP="00DE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мероприятии необходимо иметь </w:t>
      </w:r>
      <w:bookmarkStart w:id="0" w:name="_GoBack"/>
      <w:bookmarkEnd w:id="0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следующие документы: паспорт и действующий QR-код, полученный с испол</w:t>
      </w:r>
      <w:r w:rsidR="00DE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ьзованием Единого портала или с </w:t>
      </w:r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специализированного приложения Единого портала «</w:t>
      </w:r>
      <w:proofErr w:type="spellStart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Стопкоронавирус</w:t>
      </w:r>
      <w:proofErr w:type="spellEnd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подтверждающего наличие сведений о вакцинации против новой </w:t>
      </w:r>
      <w:proofErr w:type="spellStart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или о перенесённой новой </w:t>
      </w:r>
      <w:proofErr w:type="spellStart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0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течение последних 6 месяцев.</w:t>
      </w:r>
    </w:p>
    <w:p w:rsidR="00621FF0" w:rsidRDefault="00621FF0" w:rsidP="00C032AB">
      <w:pPr>
        <w:spacing w:after="0" w:line="240" w:lineRule="auto"/>
      </w:pPr>
    </w:p>
    <w:sectPr w:rsidR="00621FF0" w:rsidSect="00C032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9"/>
    <w:rsid w:val="00621FF0"/>
    <w:rsid w:val="00930D89"/>
    <w:rsid w:val="00C032AB"/>
    <w:rsid w:val="00D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C8F2"/>
  <w15:chartTrackingRefBased/>
  <w15:docId w15:val="{EC589061-6D1A-48FF-AD41-BC8E6646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chel@mail.ru" TargetMode="External"/><Relationship Id="rId5" Type="http://schemas.openxmlformats.org/officeDocument/2006/relationships/hyperlink" Target="mailto:mucnt@mail.ru" TargetMode="External"/><Relationship Id="rId4" Type="http://schemas.openxmlformats.org/officeDocument/2006/relationships/hyperlink" Target="http://www.oc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2022-02-02T05:44:00Z</dcterms:created>
  <dcterms:modified xsi:type="dcterms:W3CDTF">2022-02-02T05:48:00Z</dcterms:modified>
</cp:coreProperties>
</file>